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67" w:rsidRPr="003D0D67" w:rsidRDefault="003D0D67" w:rsidP="00480D9E">
      <w:pPr>
        <w:autoSpaceDN w:val="0"/>
        <w:ind w:firstLine="567"/>
        <w:rPr>
          <w:rFonts w:ascii="Times New Roman" w:eastAsia="Times New Roman" w:hAnsi="Times New Roman" w:cs="Times New Roman"/>
          <w:b/>
          <w:sz w:val="28"/>
          <w:szCs w:val="28"/>
          <w:lang w:eastAsia="ru-RU"/>
        </w:rPr>
      </w:pPr>
      <w:bookmarkStart w:id="0" w:name="_GoBack"/>
      <w:bookmarkEnd w:id="0"/>
      <w:r w:rsidRPr="003D0D67">
        <w:rPr>
          <w:rFonts w:ascii="Times New Roman" w:eastAsia="Times New Roman" w:hAnsi="Times New Roman" w:cs="Times New Roman"/>
          <w:b/>
          <w:sz w:val="28"/>
          <w:szCs w:val="28"/>
          <w:lang w:eastAsia="ru-RU"/>
        </w:rPr>
        <w:t>ХАНТЫ-МАНСИЙСКИЙ АВТОНОМНЫЙ ОКРУГ – ЮГРА</w:t>
      </w:r>
    </w:p>
    <w:p w:rsidR="003D0D67" w:rsidRPr="003D0D67" w:rsidRDefault="003D0D67" w:rsidP="00480D9E">
      <w:pPr>
        <w:autoSpaceDN w:val="0"/>
        <w:ind w:firstLine="567"/>
        <w:rPr>
          <w:rFonts w:ascii="Times New Roman" w:eastAsia="Times New Roman" w:hAnsi="Times New Roman" w:cs="Times New Roman"/>
          <w:b/>
          <w:sz w:val="28"/>
          <w:szCs w:val="28"/>
          <w:lang w:eastAsia="ru-RU"/>
        </w:rPr>
      </w:pPr>
      <w:r w:rsidRPr="003D0D67">
        <w:rPr>
          <w:rFonts w:ascii="Times New Roman" w:eastAsia="Times New Roman" w:hAnsi="Times New Roman" w:cs="Times New Roman"/>
          <w:b/>
          <w:sz w:val="28"/>
          <w:szCs w:val="28"/>
          <w:lang w:eastAsia="ru-RU"/>
        </w:rPr>
        <w:t>ХАНТЫ-МАНСИЙСКИЙ РАЙОН</w:t>
      </w:r>
    </w:p>
    <w:p w:rsidR="003D0D67" w:rsidRPr="003D0D67" w:rsidRDefault="003D0D67" w:rsidP="00480D9E">
      <w:pPr>
        <w:autoSpaceDN w:val="0"/>
        <w:ind w:firstLine="567"/>
        <w:rPr>
          <w:rFonts w:ascii="Times New Roman" w:eastAsia="Times New Roman" w:hAnsi="Times New Roman" w:cs="Times New Roman"/>
          <w:b/>
          <w:sz w:val="28"/>
          <w:szCs w:val="28"/>
          <w:lang w:eastAsia="ru-RU"/>
        </w:rPr>
      </w:pPr>
    </w:p>
    <w:p w:rsidR="003D0D67" w:rsidRPr="003D0D67" w:rsidRDefault="003D0D67" w:rsidP="00480D9E">
      <w:pPr>
        <w:keepNext/>
        <w:tabs>
          <w:tab w:val="left" w:pos="2850"/>
          <w:tab w:val="center" w:pos="4678"/>
        </w:tabs>
        <w:autoSpaceDN w:val="0"/>
        <w:ind w:firstLine="567"/>
        <w:outlineLvl w:val="0"/>
        <w:rPr>
          <w:rFonts w:ascii="Times New Roman" w:eastAsia="Times New Roman" w:hAnsi="Times New Roman" w:cs="Times New Roman"/>
          <w:b/>
          <w:bCs/>
          <w:kern w:val="32"/>
          <w:sz w:val="28"/>
          <w:szCs w:val="28"/>
          <w:lang w:val="x-none" w:eastAsia="x-none"/>
        </w:rPr>
      </w:pPr>
      <w:r w:rsidRPr="003D0D67">
        <w:rPr>
          <w:rFonts w:ascii="Times New Roman" w:eastAsia="Times New Roman" w:hAnsi="Times New Roman" w:cs="Times New Roman"/>
          <w:b/>
          <w:bCs/>
          <w:kern w:val="32"/>
          <w:sz w:val="28"/>
          <w:szCs w:val="28"/>
          <w:lang w:val="x-none" w:eastAsia="x-none"/>
        </w:rPr>
        <w:t>Д</w:t>
      </w:r>
      <w:r w:rsidRPr="003D0D67">
        <w:rPr>
          <w:rFonts w:ascii="Times New Roman" w:eastAsia="Times New Roman" w:hAnsi="Times New Roman" w:cs="Times New Roman"/>
          <w:b/>
          <w:bCs/>
          <w:kern w:val="32"/>
          <w:sz w:val="28"/>
          <w:szCs w:val="28"/>
          <w:lang w:eastAsia="x-none"/>
        </w:rPr>
        <w:t>У</w:t>
      </w:r>
      <w:r w:rsidRPr="003D0D67">
        <w:rPr>
          <w:rFonts w:ascii="Times New Roman" w:eastAsia="Times New Roman" w:hAnsi="Times New Roman" w:cs="Times New Roman"/>
          <w:b/>
          <w:bCs/>
          <w:kern w:val="32"/>
          <w:sz w:val="28"/>
          <w:szCs w:val="28"/>
          <w:lang w:val="x-none" w:eastAsia="x-none"/>
        </w:rPr>
        <w:t>МА</w:t>
      </w:r>
    </w:p>
    <w:p w:rsidR="003D0D67" w:rsidRPr="003D0D67" w:rsidRDefault="003D0D67" w:rsidP="00480D9E">
      <w:pPr>
        <w:autoSpaceDN w:val="0"/>
        <w:ind w:firstLine="567"/>
        <w:jc w:val="left"/>
        <w:rPr>
          <w:rFonts w:ascii="Times New Roman" w:eastAsia="Times New Roman" w:hAnsi="Times New Roman" w:cs="Times New Roman"/>
          <w:sz w:val="28"/>
          <w:szCs w:val="28"/>
          <w:lang w:eastAsia="ru-RU"/>
        </w:rPr>
      </w:pPr>
    </w:p>
    <w:p w:rsidR="003D0D67" w:rsidRPr="003D0D67" w:rsidRDefault="003D0D67" w:rsidP="00480D9E">
      <w:pPr>
        <w:autoSpaceDN w:val="0"/>
        <w:ind w:firstLine="567"/>
        <w:rPr>
          <w:rFonts w:ascii="Times New Roman" w:eastAsia="Times New Roman" w:hAnsi="Times New Roman" w:cs="Times New Roman"/>
          <w:b/>
          <w:sz w:val="28"/>
          <w:szCs w:val="28"/>
          <w:lang w:eastAsia="ru-RU"/>
        </w:rPr>
      </w:pPr>
      <w:r w:rsidRPr="003D0D67">
        <w:rPr>
          <w:rFonts w:ascii="Times New Roman" w:eastAsia="Times New Roman" w:hAnsi="Times New Roman" w:cs="Times New Roman"/>
          <w:b/>
          <w:sz w:val="28"/>
          <w:szCs w:val="28"/>
          <w:lang w:eastAsia="ru-RU"/>
        </w:rPr>
        <w:t>РЕШЕНИЕ</w:t>
      </w:r>
    </w:p>
    <w:p w:rsidR="003D0D67" w:rsidRPr="003D0D67" w:rsidRDefault="003D0D67" w:rsidP="00480D9E">
      <w:pPr>
        <w:autoSpaceDN w:val="0"/>
        <w:ind w:firstLine="567"/>
        <w:jc w:val="left"/>
        <w:rPr>
          <w:rFonts w:ascii="Times New Roman" w:eastAsia="Times New Roman" w:hAnsi="Times New Roman" w:cs="Times New Roman"/>
          <w:sz w:val="28"/>
          <w:szCs w:val="28"/>
          <w:lang w:eastAsia="ru-RU"/>
        </w:rPr>
      </w:pPr>
    </w:p>
    <w:p w:rsidR="003D0D67" w:rsidRPr="003D0D67" w:rsidRDefault="003D0D67" w:rsidP="00480D9E">
      <w:pPr>
        <w:jc w:val="both"/>
        <w:rPr>
          <w:rFonts w:ascii="Times New Roman" w:eastAsia="Times New Roman" w:hAnsi="Times New Roman" w:cs="Times New Roman"/>
          <w:sz w:val="28"/>
          <w:szCs w:val="28"/>
          <w:lang w:eastAsia="ru-RU"/>
        </w:rPr>
      </w:pPr>
      <w:r w:rsidRPr="003D0D67">
        <w:rPr>
          <w:rFonts w:ascii="Times New Roman" w:eastAsia="Times New Roman" w:hAnsi="Times New Roman" w:cs="Times New Roman"/>
          <w:sz w:val="28"/>
          <w:szCs w:val="28"/>
          <w:lang w:eastAsia="ru-RU"/>
        </w:rPr>
        <w:t>26.09.2019</w:t>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00A70CA8">
        <w:rPr>
          <w:rFonts w:ascii="Times New Roman" w:eastAsia="Times New Roman" w:hAnsi="Times New Roman" w:cs="Times New Roman"/>
          <w:sz w:val="28"/>
          <w:szCs w:val="28"/>
          <w:lang w:eastAsia="ru-RU"/>
        </w:rPr>
        <w:t>№ 496</w:t>
      </w:r>
    </w:p>
    <w:p w:rsidR="003D0D67" w:rsidRDefault="003D0D67"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p>
    <w:p w:rsidR="00BF2DA5" w:rsidRPr="00BF2DA5" w:rsidRDefault="00BF2DA5"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r w:rsidRPr="00BF2DA5">
        <w:rPr>
          <w:rFonts w:ascii="Times New Roman" w:hAnsi="Times New Roman" w:cs="Times New Roman"/>
          <w:sz w:val="28"/>
          <w:szCs w:val="28"/>
        </w:rPr>
        <w:t xml:space="preserve">О внесении изменений в решение  </w:t>
      </w:r>
    </w:p>
    <w:p w:rsidR="00BF2DA5" w:rsidRPr="00BF2DA5" w:rsidRDefault="00BF2DA5"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r w:rsidRPr="00BF2DA5">
        <w:rPr>
          <w:rFonts w:ascii="Times New Roman" w:hAnsi="Times New Roman" w:cs="Times New Roman"/>
          <w:sz w:val="28"/>
          <w:szCs w:val="28"/>
        </w:rPr>
        <w:t xml:space="preserve">Думы Ханты-Мансийского района </w:t>
      </w:r>
    </w:p>
    <w:p w:rsidR="00BF2DA5" w:rsidRPr="00BF2DA5" w:rsidRDefault="00BF2DA5" w:rsidP="00480D9E">
      <w:pPr>
        <w:shd w:val="clear" w:color="auto" w:fill="FFFFFF"/>
        <w:tabs>
          <w:tab w:val="left" w:pos="709"/>
          <w:tab w:val="left" w:pos="8222"/>
        </w:tabs>
        <w:ind w:right="851"/>
        <w:jc w:val="left"/>
        <w:rPr>
          <w:rFonts w:ascii="Times New Roman" w:hAnsi="Times New Roman" w:cs="Times New Roman"/>
          <w:spacing w:val="-4"/>
          <w:sz w:val="28"/>
          <w:szCs w:val="28"/>
        </w:rPr>
      </w:pPr>
      <w:r w:rsidRPr="00BF2DA5">
        <w:rPr>
          <w:rFonts w:ascii="Times New Roman" w:hAnsi="Times New Roman" w:cs="Times New Roman"/>
          <w:sz w:val="28"/>
          <w:szCs w:val="28"/>
        </w:rPr>
        <w:t xml:space="preserve">от </w:t>
      </w:r>
      <w:r w:rsidRPr="00BF2DA5">
        <w:rPr>
          <w:rFonts w:ascii="Times New Roman" w:hAnsi="Times New Roman" w:cs="Times New Roman"/>
          <w:spacing w:val="-4"/>
          <w:sz w:val="28"/>
          <w:szCs w:val="28"/>
        </w:rPr>
        <w:t xml:space="preserve">21.03.2008 № 284 «Об утверждении </w:t>
      </w:r>
    </w:p>
    <w:p w:rsidR="00BF2DA5" w:rsidRPr="00BF2DA5" w:rsidRDefault="001E0C4B" w:rsidP="00480D9E">
      <w:pPr>
        <w:shd w:val="clear" w:color="auto" w:fill="FFFFFF"/>
        <w:tabs>
          <w:tab w:val="left" w:pos="709"/>
          <w:tab w:val="left" w:pos="8222"/>
        </w:tabs>
        <w:ind w:right="851"/>
        <w:jc w:val="left"/>
        <w:rPr>
          <w:rFonts w:ascii="Times New Roman" w:hAnsi="Times New Roman" w:cs="Times New Roman"/>
          <w:spacing w:val="-4"/>
          <w:sz w:val="28"/>
          <w:szCs w:val="28"/>
        </w:rPr>
      </w:pPr>
      <w:r>
        <w:rPr>
          <w:rFonts w:ascii="Times New Roman" w:hAnsi="Times New Roman" w:cs="Times New Roman"/>
          <w:spacing w:val="-4"/>
          <w:sz w:val="28"/>
          <w:szCs w:val="28"/>
        </w:rPr>
        <w:t>п</w:t>
      </w:r>
      <w:r w:rsidR="00BF2DA5" w:rsidRPr="00BF2DA5">
        <w:rPr>
          <w:rFonts w:ascii="Times New Roman" w:hAnsi="Times New Roman" w:cs="Times New Roman"/>
          <w:spacing w:val="-4"/>
          <w:sz w:val="28"/>
          <w:szCs w:val="28"/>
        </w:rPr>
        <w:t xml:space="preserve">равил землепользования и застройки </w:t>
      </w:r>
    </w:p>
    <w:p w:rsidR="00BF2DA5" w:rsidRPr="00BF2DA5" w:rsidRDefault="00BF2DA5" w:rsidP="00480D9E">
      <w:pPr>
        <w:shd w:val="clear" w:color="auto" w:fill="FFFFFF"/>
        <w:tabs>
          <w:tab w:val="left" w:pos="709"/>
          <w:tab w:val="left" w:pos="8222"/>
        </w:tabs>
        <w:ind w:right="851"/>
        <w:jc w:val="left"/>
        <w:rPr>
          <w:rFonts w:ascii="Times New Roman" w:hAnsi="Times New Roman" w:cs="Times New Roman"/>
          <w:spacing w:val="-4"/>
          <w:sz w:val="28"/>
          <w:szCs w:val="28"/>
        </w:rPr>
      </w:pPr>
      <w:r w:rsidRPr="00BF2DA5">
        <w:rPr>
          <w:rFonts w:ascii="Times New Roman" w:hAnsi="Times New Roman" w:cs="Times New Roman"/>
          <w:spacing w:val="-4"/>
          <w:sz w:val="28"/>
          <w:szCs w:val="28"/>
        </w:rPr>
        <w:t xml:space="preserve">межселенной  территории </w:t>
      </w:r>
    </w:p>
    <w:p w:rsidR="00BF2DA5" w:rsidRPr="00BF2DA5" w:rsidRDefault="00BF2DA5" w:rsidP="00480D9E">
      <w:pPr>
        <w:shd w:val="clear" w:color="auto" w:fill="FFFFFF"/>
        <w:tabs>
          <w:tab w:val="left" w:pos="709"/>
          <w:tab w:val="left" w:pos="8222"/>
        </w:tabs>
        <w:ind w:right="851"/>
        <w:jc w:val="left"/>
        <w:rPr>
          <w:rFonts w:ascii="Times New Roman" w:hAnsi="Times New Roman" w:cs="Times New Roman"/>
          <w:sz w:val="28"/>
          <w:szCs w:val="28"/>
        </w:rPr>
      </w:pPr>
      <w:r w:rsidRPr="00BF2DA5">
        <w:rPr>
          <w:rFonts w:ascii="Times New Roman" w:hAnsi="Times New Roman" w:cs="Times New Roman"/>
          <w:spacing w:val="-4"/>
          <w:sz w:val="28"/>
          <w:szCs w:val="28"/>
        </w:rPr>
        <w:t>Ханты-Мансийского района»</w:t>
      </w:r>
    </w:p>
    <w:p w:rsidR="00BF2DA5" w:rsidRPr="00BF2DA5" w:rsidRDefault="00BF2DA5"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p>
    <w:p w:rsidR="00BF2DA5" w:rsidRPr="00BF2DA5" w:rsidRDefault="00BF2DA5" w:rsidP="00480D9E">
      <w:pPr>
        <w:ind w:firstLine="708"/>
        <w:jc w:val="both"/>
        <w:rPr>
          <w:rFonts w:ascii="Times New Roman" w:hAnsi="Times New Roman" w:cs="Times New Roman"/>
          <w:sz w:val="28"/>
          <w:szCs w:val="28"/>
        </w:rPr>
      </w:pPr>
      <w:r w:rsidRPr="00BF2DA5">
        <w:rPr>
          <w:rFonts w:ascii="Times New Roman" w:hAnsi="Times New Roman" w:cs="Times New Roman"/>
          <w:spacing w:val="-4"/>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граждан и юридических лиц, на основании </w:t>
      </w:r>
      <w:r w:rsidRPr="00BF2DA5">
        <w:rPr>
          <w:rFonts w:ascii="Times New Roman" w:hAnsi="Times New Roman" w:cs="Times New Roman"/>
          <w:sz w:val="28"/>
          <w:szCs w:val="28"/>
        </w:rPr>
        <w:t>Градостроительного кодекса Российской Федерации, Федерального закона от 06.10.2003 № 131-ФЗ «</w:t>
      </w:r>
      <w:r w:rsidRPr="00BF2DA5">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Pr="00BF2DA5">
        <w:rPr>
          <w:rFonts w:ascii="Times New Roman" w:hAnsi="Times New Roman" w:cs="Times New Roman"/>
          <w:sz w:val="28"/>
          <w:szCs w:val="28"/>
        </w:rPr>
        <w:t xml:space="preserve">», </w:t>
      </w:r>
      <w:r w:rsidRPr="00BF2DA5">
        <w:rPr>
          <w:rFonts w:ascii="Times New Roman" w:eastAsia="Calibri" w:hAnsi="Times New Roman" w:cs="Times New Roman"/>
          <w:sz w:val="28"/>
          <w:szCs w:val="28"/>
        </w:rPr>
        <w:t xml:space="preserve"> учитывая результаты общественных обсуждений (протокол </w:t>
      </w:r>
      <w:r w:rsidRPr="00BF2DA5">
        <w:rPr>
          <w:rFonts w:ascii="Times New Roman" w:hAnsi="Times New Roman" w:cs="Times New Roman"/>
          <w:sz w:val="28"/>
          <w:szCs w:val="28"/>
        </w:rPr>
        <w:t xml:space="preserve">от 30.08.2019, заключение о результатах общественных обсуждений от 30.08.2019), руководствуясь </w:t>
      </w:r>
      <w:r w:rsidR="00946925">
        <w:rPr>
          <w:rFonts w:ascii="Times New Roman" w:hAnsi="Times New Roman" w:cs="Times New Roman"/>
          <w:sz w:val="28"/>
          <w:szCs w:val="28"/>
        </w:rPr>
        <w:t xml:space="preserve">частью 1 статьи 31 Устава </w:t>
      </w:r>
      <w:r w:rsidRPr="00BF2DA5">
        <w:rPr>
          <w:rFonts w:ascii="Times New Roman" w:hAnsi="Times New Roman" w:cs="Times New Roman"/>
          <w:sz w:val="28"/>
          <w:szCs w:val="28"/>
        </w:rPr>
        <w:t>Ханты-Мансийского района,</w:t>
      </w:r>
    </w:p>
    <w:p w:rsidR="00BF2DA5" w:rsidRPr="00BF2DA5" w:rsidRDefault="00BF2DA5" w:rsidP="00480D9E">
      <w:pPr>
        <w:shd w:val="clear" w:color="auto" w:fill="FFFFFF"/>
        <w:tabs>
          <w:tab w:val="left" w:pos="709"/>
          <w:tab w:val="center" w:pos="1985"/>
        </w:tabs>
        <w:ind w:firstLine="709"/>
        <w:rPr>
          <w:rFonts w:ascii="Times New Roman" w:hAnsi="Times New Roman" w:cs="Times New Roman"/>
          <w:b/>
          <w:spacing w:val="-4"/>
          <w:sz w:val="28"/>
          <w:szCs w:val="28"/>
        </w:rPr>
      </w:pPr>
    </w:p>
    <w:p w:rsidR="00BF2DA5" w:rsidRPr="00BF2DA5" w:rsidRDefault="00BF2DA5" w:rsidP="00480D9E">
      <w:pPr>
        <w:tabs>
          <w:tab w:val="center" w:pos="1985"/>
        </w:tabs>
        <w:rPr>
          <w:rFonts w:ascii="Times New Roman" w:hAnsi="Times New Roman" w:cs="Times New Roman"/>
          <w:sz w:val="28"/>
          <w:szCs w:val="28"/>
        </w:rPr>
      </w:pPr>
      <w:r w:rsidRPr="00BF2DA5">
        <w:rPr>
          <w:rFonts w:ascii="Times New Roman" w:hAnsi="Times New Roman" w:cs="Times New Roman"/>
          <w:sz w:val="28"/>
          <w:szCs w:val="28"/>
        </w:rPr>
        <w:t>Дума Ханты-Мансийского района</w:t>
      </w:r>
    </w:p>
    <w:p w:rsidR="00BF2DA5" w:rsidRPr="00BF2DA5" w:rsidRDefault="00BF2DA5" w:rsidP="00480D9E">
      <w:pPr>
        <w:tabs>
          <w:tab w:val="center" w:pos="1985"/>
        </w:tabs>
        <w:ind w:firstLine="720"/>
        <w:jc w:val="both"/>
        <w:rPr>
          <w:rFonts w:ascii="Times New Roman" w:hAnsi="Times New Roman" w:cs="Times New Roman"/>
          <w:sz w:val="28"/>
          <w:szCs w:val="28"/>
        </w:rPr>
      </w:pPr>
    </w:p>
    <w:p w:rsidR="00BF2DA5" w:rsidRPr="00BF2DA5" w:rsidRDefault="00BF2DA5" w:rsidP="00480D9E">
      <w:pPr>
        <w:tabs>
          <w:tab w:val="center" w:pos="1985"/>
        </w:tabs>
        <w:contextualSpacing/>
        <w:rPr>
          <w:rFonts w:ascii="Times New Roman" w:hAnsi="Times New Roman" w:cs="Times New Roman"/>
          <w:b/>
          <w:sz w:val="28"/>
          <w:szCs w:val="28"/>
          <w:lang w:eastAsia="x-none"/>
        </w:rPr>
      </w:pPr>
      <w:r w:rsidRPr="00BF2DA5">
        <w:rPr>
          <w:rFonts w:ascii="Times New Roman" w:hAnsi="Times New Roman" w:cs="Times New Roman"/>
          <w:b/>
          <w:sz w:val="28"/>
          <w:szCs w:val="28"/>
          <w:lang w:eastAsia="x-none"/>
        </w:rPr>
        <w:t>РЕШИЛА:</w:t>
      </w:r>
    </w:p>
    <w:p w:rsidR="00BF2DA5" w:rsidRPr="00BF2DA5" w:rsidRDefault="00BF2DA5" w:rsidP="00480D9E">
      <w:pPr>
        <w:tabs>
          <w:tab w:val="center" w:pos="1985"/>
        </w:tabs>
        <w:ind w:firstLine="720"/>
        <w:jc w:val="both"/>
        <w:rPr>
          <w:rFonts w:ascii="Times New Roman" w:hAnsi="Times New Roman" w:cs="Times New Roman"/>
          <w:sz w:val="28"/>
          <w:szCs w:val="28"/>
          <w:lang w:eastAsia="ru-RU"/>
        </w:rPr>
      </w:pPr>
    </w:p>
    <w:p w:rsidR="00BF2DA5"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F2DA5" w:rsidRPr="00BF2DA5">
        <w:rPr>
          <w:rFonts w:ascii="Times New Roman" w:hAnsi="Times New Roman" w:cs="Times New Roman"/>
          <w:sz w:val="28"/>
          <w:szCs w:val="28"/>
        </w:rPr>
        <w:t>Внести в решение Думы Ханты-Мансийского района от 21</w:t>
      </w:r>
      <w:r w:rsidR="001E0C4B">
        <w:rPr>
          <w:rFonts w:ascii="Times New Roman" w:hAnsi="Times New Roman" w:cs="Times New Roman"/>
          <w:sz w:val="28"/>
          <w:szCs w:val="28"/>
        </w:rPr>
        <w:t>.03.2008 № 284 «Об утверждении п</w:t>
      </w:r>
      <w:r w:rsidR="00BF2DA5" w:rsidRPr="00BF2DA5">
        <w:rPr>
          <w:rFonts w:ascii="Times New Roman" w:hAnsi="Times New Roman" w:cs="Times New Roman"/>
          <w:sz w:val="28"/>
          <w:szCs w:val="28"/>
        </w:rPr>
        <w:t>равил землепользования и застройки межселенной территории Ханты-Мансийского района» изменения, изложив приложение к нему в редакции согласно приложению к настоящему решению.</w:t>
      </w:r>
    </w:p>
    <w:p w:rsidR="003D0D67"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BF2DA5">
        <w:rPr>
          <w:rFonts w:ascii="Times New Roman" w:hAnsi="Times New Roman" w:cs="Times New Roman"/>
          <w:sz w:val="28"/>
          <w:szCs w:val="28"/>
        </w:rPr>
        <w:t xml:space="preserve">Настоящее решение вступает в силу после его официального опубликования </w:t>
      </w:r>
      <w:r>
        <w:rPr>
          <w:rFonts w:ascii="Times New Roman" w:hAnsi="Times New Roman" w:cs="Times New Roman"/>
          <w:sz w:val="28"/>
          <w:szCs w:val="28"/>
        </w:rPr>
        <w:t>(обнародования).</w:t>
      </w:r>
    </w:p>
    <w:p w:rsidR="003D0D67"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p>
    <w:p w:rsidR="003D0D67"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920"/>
        <w:gridCol w:w="3935"/>
      </w:tblGrid>
      <w:tr w:rsidR="004A0485" w:rsidRPr="004A0485" w:rsidTr="00D43BB2">
        <w:tc>
          <w:tcPr>
            <w:tcW w:w="5920"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Председатель Думы</w:t>
            </w:r>
          </w:p>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Ханты-Мансийского района</w:t>
            </w:r>
          </w:p>
        </w:tc>
        <w:tc>
          <w:tcPr>
            <w:tcW w:w="3935"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Глава</w:t>
            </w:r>
          </w:p>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Ханты-Мансийского района</w:t>
            </w:r>
          </w:p>
        </w:tc>
      </w:tr>
      <w:tr w:rsidR="004A0485" w:rsidRPr="004A0485" w:rsidTr="00D43BB2">
        <w:tc>
          <w:tcPr>
            <w:tcW w:w="5920"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П.Н. Захаров</w:t>
            </w:r>
          </w:p>
          <w:p w:rsidR="004A0485" w:rsidRPr="004A0485" w:rsidRDefault="00A70CA8" w:rsidP="004A0485">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26.09.2019</w:t>
            </w:r>
          </w:p>
        </w:tc>
        <w:tc>
          <w:tcPr>
            <w:tcW w:w="3935"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К.Р. Минулин</w:t>
            </w:r>
          </w:p>
          <w:p w:rsidR="004A0485" w:rsidRPr="004A0485" w:rsidRDefault="00A70CA8" w:rsidP="004A0485">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26.09.2019</w:t>
            </w:r>
          </w:p>
        </w:tc>
      </w:tr>
    </w:tbl>
    <w:p w:rsidR="00BF2DA5" w:rsidRDefault="00BF2DA5" w:rsidP="00480D9E">
      <w:pPr>
        <w:tabs>
          <w:tab w:val="left" w:pos="0"/>
        </w:tabs>
        <w:jc w:val="right"/>
        <w:rPr>
          <w:rFonts w:ascii="Times New Roman" w:hAnsi="Times New Roman"/>
          <w:sz w:val="28"/>
          <w:szCs w:val="28"/>
        </w:rPr>
      </w:pPr>
    </w:p>
    <w:p w:rsidR="00BF2DA5" w:rsidRDefault="00BF2DA5" w:rsidP="00480D9E">
      <w:pPr>
        <w:tabs>
          <w:tab w:val="left" w:pos="0"/>
        </w:tabs>
        <w:jc w:val="right"/>
        <w:rPr>
          <w:rFonts w:ascii="Times New Roman" w:hAnsi="Times New Roman"/>
          <w:sz w:val="28"/>
          <w:szCs w:val="28"/>
        </w:rPr>
      </w:pPr>
    </w:p>
    <w:p w:rsidR="00BF2DA5" w:rsidRDefault="00BF2DA5" w:rsidP="00480D9E">
      <w:pPr>
        <w:tabs>
          <w:tab w:val="left" w:pos="0"/>
        </w:tabs>
        <w:jc w:val="right"/>
        <w:rPr>
          <w:rFonts w:ascii="Times New Roman" w:hAnsi="Times New Roman"/>
          <w:sz w:val="28"/>
          <w:szCs w:val="28"/>
        </w:rPr>
      </w:pPr>
    </w:p>
    <w:p w:rsidR="00BF2DA5" w:rsidRDefault="00BF2DA5" w:rsidP="00480D9E">
      <w:pPr>
        <w:tabs>
          <w:tab w:val="left" w:pos="0"/>
        </w:tabs>
        <w:jc w:val="right"/>
        <w:rPr>
          <w:rFonts w:ascii="Times New Roman" w:hAnsi="Times New Roman"/>
          <w:sz w:val="28"/>
          <w:szCs w:val="28"/>
        </w:rPr>
      </w:pPr>
    </w:p>
    <w:p w:rsidR="007B7A0D" w:rsidRPr="00F86647" w:rsidRDefault="003D0D67" w:rsidP="00480D9E">
      <w:pPr>
        <w:tabs>
          <w:tab w:val="left" w:pos="0"/>
        </w:tabs>
        <w:jc w:val="right"/>
        <w:rPr>
          <w:rFonts w:ascii="Times New Roman" w:hAnsi="Times New Roman"/>
          <w:sz w:val="28"/>
          <w:szCs w:val="28"/>
        </w:rPr>
      </w:pPr>
      <w:r>
        <w:rPr>
          <w:rFonts w:ascii="Times New Roman" w:hAnsi="Times New Roman"/>
          <w:sz w:val="28"/>
          <w:szCs w:val="28"/>
        </w:rPr>
        <w:lastRenderedPageBreak/>
        <w:t>Приложение</w:t>
      </w:r>
    </w:p>
    <w:p w:rsidR="007B7A0D" w:rsidRPr="00F86647" w:rsidRDefault="007B7A0D" w:rsidP="00480D9E">
      <w:pPr>
        <w:tabs>
          <w:tab w:val="left" w:pos="0"/>
        </w:tabs>
        <w:jc w:val="right"/>
        <w:rPr>
          <w:rFonts w:ascii="Times New Roman" w:hAnsi="Times New Roman"/>
          <w:sz w:val="28"/>
          <w:szCs w:val="28"/>
        </w:rPr>
      </w:pPr>
      <w:r w:rsidRPr="00F86647">
        <w:rPr>
          <w:rFonts w:ascii="Times New Roman" w:hAnsi="Times New Roman"/>
          <w:sz w:val="28"/>
          <w:szCs w:val="28"/>
        </w:rPr>
        <w:t>к решению</w:t>
      </w:r>
      <w:r w:rsidRPr="00F86647">
        <w:t xml:space="preserve"> </w:t>
      </w:r>
      <w:r w:rsidR="003D0D67">
        <w:rPr>
          <w:rFonts w:ascii="Times New Roman" w:hAnsi="Times New Roman"/>
          <w:sz w:val="28"/>
          <w:szCs w:val="28"/>
        </w:rPr>
        <w:t>Думы</w:t>
      </w:r>
    </w:p>
    <w:p w:rsidR="007B7A0D" w:rsidRDefault="003D0D67" w:rsidP="00480D9E">
      <w:pPr>
        <w:tabs>
          <w:tab w:val="left" w:pos="0"/>
        </w:tabs>
        <w:jc w:val="right"/>
        <w:rPr>
          <w:rFonts w:ascii="Times New Roman" w:hAnsi="Times New Roman"/>
          <w:sz w:val="28"/>
          <w:szCs w:val="28"/>
        </w:rPr>
      </w:pPr>
      <w:r>
        <w:rPr>
          <w:rFonts w:ascii="Times New Roman" w:hAnsi="Times New Roman"/>
          <w:sz w:val="28"/>
          <w:szCs w:val="28"/>
        </w:rPr>
        <w:t>Ханты-Мансийского района</w:t>
      </w:r>
    </w:p>
    <w:p w:rsidR="007B7A0D" w:rsidRDefault="007B7A0D" w:rsidP="00480D9E">
      <w:pPr>
        <w:tabs>
          <w:tab w:val="left" w:pos="0"/>
        </w:tabs>
        <w:jc w:val="right"/>
        <w:rPr>
          <w:rFonts w:ascii="Times New Roman" w:hAnsi="Times New Roman"/>
          <w:sz w:val="28"/>
          <w:szCs w:val="28"/>
        </w:rPr>
      </w:pPr>
      <w:r>
        <w:rPr>
          <w:rFonts w:ascii="Times New Roman" w:hAnsi="Times New Roman"/>
          <w:sz w:val="28"/>
          <w:szCs w:val="28"/>
        </w:rPr>
        <w:t>«О внесении изменений в решение</w:t>
      </w:r>
    </w:p>
    <w:p w:rsidR="007B7A0D" w:rsidRDefault="007B7A0D" w:rsidP="00480D9E">
      <w:pPr>
        <w:tabs>
          <w:tab w:val="left" w:pos="0"/>
        </w:tabs>
        <w:jc w:val="right"/>
        <w:rPr>
          <w:rFonts w:ascii="Times New Roman" w:hAnsi="Times New Roman"/>
          <w:sz w:val="28"/>
          <w:szCs w:val="28"/>
        </w:rPr>
      </w:pPr>
      <w:r>
        <w:rPr>
          <w:rFonts w:ascii="Times New Roman" w:hAnsi="Times New Roman"/>
          <w:sz w:val="28"/>
          <w:szCs w:val="28"/>
        </w:rPr>
        <w:t>Думы Ханты-Мансийского района</w:t>
      </w:r>
    </w:p>
    <w:p w:rsidR="007B7A0D" w:rsidRDefault="007B7A0D" w:rsidP="00480D9E">
      <w:pPr>
        <w:tabs>
          <w:tab w:val="left" w:pos="0"/>
        </w:tabs>
        <w:jc w:val="right"/>
        <w:rPr>
          <w:rFonts w:ascii="Times New Roman" w:hAnsi="Times New Roman"/>
          <w:spacing w:val="-4"/>
          <w:sz w:val="28"/>
          <w:szCs w:val="28"/>
        </w:rPr>
      </w:pPr>
      <w:r w:rsidRPr="00525D46">
        <w:rPr>
          <w:rFonts w:ascii="Times New Roman" w:hAnsi="Times New Roman"/>
          <w:sz w:val="28"/>
          <w:szCs w:val="28"/>
        </w:rPr>
        <w:t xml:space="preserve">от </w:t>
      </w:r>
      <w:r w:rsidRPr="00525D46">
        <w:rPr>
          <w:rFonts w:ascii="Times New Roman" w:hAnsi="Times New Roman"/>
          <w:spacing w:val="-4"/>
          <w:sz w:val="28"/>
          <w:szCs w:val="28"/>
        </w:rPr>
        <w:t>21.03.2008 № 2</w:t>
      </w:r>
      <w:r>
        <w:rPr>
          <w:rFonts w:ascii="Times New Roman" w:hAnsi="Times New Roman"/>
          <w:spacing w:val="-4"/>
          <w:sz w:val="28"/>
          <w:szCs w:val="28"/>
        </w:rPr>
        <w:t>84 «Об утверждении</w:t>
      </w:r>
    </w:p>
    <w:p w:rsidR="007B7A0D" w:rsidRDefault="001E0C4B"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п</w:t>
      </w:r>
      <w:r w:rsidR="007B7A0D">
        <w:rPr>
          <w:rFonts w:ascii="Times New Roman" w:hAnsi="Times New Roman"/>
          <w:spacing w:val="-4"/>
          <w:sz w:val="28"/>
          <w:szCs w:val="28"/>
        </w:rPr>
        <w:t>равил землепользования и застройки</w:t>
      </w:r>
    </w:p>
    <w:p w:rsidR="007B7A0D" w:rsidRDefault="007B7A0D"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межселенных территорий</w:t>
      </w:r>
    </w:p>
    <w:p w:rsidR="007B7A0D" w:rsidRDefault="007B7A0D" w:rsidP="00480D9E">
      <w:pPr>
        <w:tabs>
          <w:tab w:val="left" w:pos="0"/>
        </w:tabs>
        <w:jc w:val="right"/>
        <w:rPr>
          <w:rFonts w:ascii="Times New Roman" w:hAnsi="Times New Roman"/>
          <w:sz w:val="28"/>
          <w:szCs w:val="28"/>
        </w:rPr>
      </w:pPr>
      <w:r>
        <w:rPr>
          <w:rFonts w:ascii="Times New Roman" w:hAnsi="Times New Roman"/>
          <w:spacing w:val="-4"/>
          <w:sz w:val="28"/>
          <w:szCs w:val="28"/>
        </w:rPr>
        <w:t>Ханты-Мансийского района»</w:t>
      </w:r>
    </w:p>
    <w:p w:rsidR="007B7A0D" w:rsidRDefault="003D0D67" w:rsidP="00480D9E">
      <w:pPr>
        <w:tabs>
          <w:tab w:val="left" w:pos="0"/>
        </w:tabs>
        <w:jc w:val="right"/>
        <w:rPr>
          <w:rFonts w:ascii="Times New Roman" w:hAnsi="Times New Roman"/>
          <w:sz w:val="28"/>
          <w:szCs w:val="28"/>
        </w:rPr>
      </w:pPr>
      <w:r>
        <w:rPr>
          <w:rFonts w:ascii="Times New Roman" w:hAnsi="Times New Roman"/>
          <w:sz w:val="28"/>
          <w:szCs w:val="28"/>
        </w:rPr>
        <w:t xml:space="preserve">от </w:t>
      </w:r>
      <w:r w:rsidR="00A70CA8">
        <w:rPr>
          <w:rFonts w:ascii="Times New Roman" w:hAnsi="Times New Roman"/>
          <w:sz w:val="28"/>
          <w:szCs w:val="28"/>
        </w:rPr>
        <w:t>26.09.2019 № 496</w:t>
      </w:r>
    </w:p>
    <w:p w:rsidR="007B7A0D" w:rsidRDefault="007B7A0D" w:rsidP="00480D9E">
      <w:pPr>
        <w:tabs>
          <w:tab w:val="left" w:pos="0"/>
        </w:tabs>
        <w:rPr>
          <w:rFonts w:ascii="Times New Roman" w:hAnsi="Times New Roman"/>
          <w:sz w:val="28"/>
          <w:szCs w:val="28"/>
        </w:rPr>
      </w:pPr>
    </w:p>
    <w:p w:rsidR="007B7A0D" w:rsidRPr="00F86647" w:rsidRDefault="007B7A0D" w:rsidP="00480D9E">
      <w:pPr>
        <w:tabs>
          <w:tab w:val="left" w:pos="0"/>
        </w:tabs>
        <w:jc w:val="right"/>
        <w:rPr>
          <w:rFonts w:ascii="Times New Roman" w:hAnsi="Times New Roman"/>
          <w:sz w:val="28"/>
          <w:szCs w:val="28"/>
        </w:rPr>
      </w:pPr>
      <w:r>
        <w:rPr>
          <w:rFonts w:ascii="Times New Roman" w:hAnsi="Times New Roman"/>
          <w:sz w:val="28"/>
          <w:szCs w:val="28"/>
        </w:rPr>
        <w:t>«</w:t>
      </w:r>
      <w:r w:rsidRPr="00F86647">
        <w:rPr>
          <w:rFonts w:ascii="Times New Roman" w:hAnsi="Times New Roman"/>
          <w:sz w:val="28"/>
          <w:szCs w:val="28"/>
        </w:rPr>
        <w:t xml:space="preserve">Приложение </w:t>
      </w:r>
    </w:p>
    <w:p w:rsidR="007B7A0D" w:rsidRPr="00F86647" w:rsidRDefault="007B7A0D" w:rsidP="00480D9E">
      <w:pPr>
        <w:tabs>
          <w:tab w:val="left" w:pos="0"/>
        </w:tabs>
        <w:jc w:val="right"/>
        <w:rPr>
          <w:rFonts w:ascii="Times New Roman" w:hAnsi="Times New Roman"/>
          <w:sz w:val="28"/>
          <w:szCs w:val="28"/>
        </w:rPr>
      </w:pPr>
      <w:r w:rsidRPr="00F86647">
        <w:rPr>
          <w:rFonts w:ascii="Times New Roman" w:hAnsi="Times New Roman"/>
          <w:sz w:val="28"/>
          <w:szCs w:val="28"/>
        </w:rPr>
        <w:t>к решению</w:t>
      </w:r>
      <w:r w:rsidRPr="00F86647">
        <w:t xml:space="preserve"> </w:t>
      </w:r>
      <w:r w:rsidRPr="00F86647">
        <w:rPr>
          <w:rFonts w:ascii="Times New Roman" w:hAnsi="Times New Roman"/>
          <w:sz w:val="28"/>
          <w:szCs w:val="28"/>
        </w:rPr>
        <w:t xml:space="preserve">Думы </w:t>
      </w:r>
    </w:p>
    <w:p w:rsidR="007B7A0D" w:rsidRPr="00F86647" w:rsidRDefault="007B7A0D" w:rsidP="00480D9E">
      <w:pPr>
        <w:tabs>
          <w:tab w:val="left" w:pos="0"/>
        </w:tabs>
        <w:jc w:val="right"/>
        <w:rPr>
          <w:rFonts w:ascii="Times New Roman" w:hAnsi="Times New Roman"/>
          <w:sz w:val="28"/>
          <w:szCs w:val="28"/>
        </w:rPr>
      </w:pPr>
      <w:r w:rsidRPr="00F86647">
        <w:rPr>
          <w:rFonts w:ascii="Times New Roman" w:hAnsi="Times New Roman"/>
          <w:sz w:val="28"/>
          <w:szCs w:val="28"/>
        </w:rPr>
        <w:t xml:space="preserve">Ханты-Мансийского района </w:t>
      </w:r>
    </w:p>
    <w:p w:rsidR="007B7A0D" w:rsidRDefault="007B7A0D" w:rsidP="00480D9E">
      <w:pPr>
        <w:tabs>
          <w:tab w:val="left" w:pos="0"/>
        </w:tabs>
        <w:jc w:val="right"/>
        <w:rPr>
          <w:rFonts w:ascii="Times New Roman" w:hAnsi="Times New Roman"/>
          <w:spacing w:val="-4"/>
          <w:sz w:val="28"/>
          <w:szCs w:val="28"/>
        </w:rPr>
      </w:pPr>
      <w:r w:rsidRPr="00F86647">
        <w:rPr>
          <w:rFonts w:ascii="Times New Roman" w:hAnsi="Times New Roman"/>
          <w:sz w:val="28"/>
          <w:szCs w:val="28"/>
        </w:rPr>
        <w:t xml:space="preserve">от </w:t>
      </w:r>
      <w:r>
        <w:rPr>
          <w:rFonts w:ascii="Times New Roman" w:hAnsi="Times New Roman"/>
          <w:sz w:val="28"/>
          <w:szCs w:val="28"/>
        </w:rPr>
        <w:t>21.03.2008</w:t>
      </w:r>
      <w:r w:rsidRPr="00F86647">
        <w:rPr>
          <w:rFonts w:ascii="Times New Roman" w:hAnsi="Times New Roman"/>
          <w:sz w:val="28"/>
          <w:szCs w:val="28"/>
        </w:rPr>
        <w:t xml:space="preserve"> №</w:t>
      </w:r>
      <w:r w:rsidR="00A277EF" w:rsidRPr="00256FEF">
        <w:rPr>
          <w:rFonts w:ascii="Times New Roman" w:hAnsi="Times New Roman"/>
          <w:sz w:val="28"/>
          <w:szCs w:val="28"/>
        </w:rPr>
        <w:t xml:space="preserve"> </w:t>
      </w:r>
      <w:r>
        <w:rPr>
          <w:rFonts w:ascii="Times New Roman" w:hAnsi="Times New Roman"/>
          <w:sz w:val="28"/>
          <w:szCs w:val="28"/>
        </w:rPr>
        <w:t xml:space="preserve">284 </w:t>
      </w:r>
      <w:r>
        <w:rPr>
          <w:rFonts w:ascii="Times New Roman" w:hAnsi="Times New Roman"/>
          <w:spacing w:val="-4"/>
          <w:sz w:val="28"/>
          <w:szCs w:val="28"/>
        </w:rPr>
        <w:t>«Об утверждении</w:t>
      </w:r>
    </w:p>
    <w:p w:rsidR="007B7A0D" w:rsidRDefault="001E0C4B"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п</w:t>
      </w:r>
      <w:r w:rsidR="007B7A0D">
        <w:rPr>
          <w:rFonts w:ascii="Times New Roman" w:hAnsi="Times New Roman"/>
          <w:spacing w:val="-4"/>
          <w:sz w:val="28"/>
          <w:szCs w:val="28"/>
        </w:rPr>
        <w:t>равил землепользования и застройки</w:t>
      </w:r>
    </w:p>
    <w:p w:rsidR="007B7A0D" w:rsidRDefault="007B7A0D"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межселенных территорий</w:t>
      </w:r>
    </w:p>
    <w:p w:rsidR="007B7A0D" w:rsidRDefault="007B7A0D" w:rsidP="00480D9E">
      <w:pPr>
        <w:tabs>
          <w:tab w:val="left" w:pos="0"/>
        </w:tabs>
        <w:jc w:val="right"/>
        <w:rPr>
          <w:rFonts w:ascii="Times New Roman" w:hAnsi="Times New Roman"/>
          <w:sz w:val="28"/>
          <w:szCs w:val="28"/>
        </w:rPr>
      </w:pPr>
      <w:r>
        <w:rPr>
          <w:rFonts w:ascii="Times New Roman" w:hAnsi="Times New Roman"/>
          <w:spacing w:val="-4"/>
          <w:sz w:val="28"/>
          <w:szCs w:val="28"/>
        </w:rPr>
        <w:t>Ханты-Мансийского района»</w:t>
      </w:r>
    </w:p>
    <w:p w:rsidR="003D0D67" w:rsidRPr="00F86647" w:rsidRDefault="003D0D67" w:rsidP="00480D9E">
      <w:pPr>
        <w:tabs>
          <w:tab w:val="left" w:pos="0"/>
        </w:tabs>
        <w:rPr>
          <w:rFonts w:ascii="Times New Roman" w:hAnsi="Times New Roman"/>
          <w:sz w:val="28"/>
          <w:szCs w:val="28"/>
        </w:rPr>
      </w:pPr>
    </w:p>
    <w:p w:rsidR="001E0C4B" w:rsidRDefault="003D0D67" w:rsidP="00480D9E">
      <w:pPr>
        <w:rPr>
          <w:rFonts w:ascii="Times New Roman" w:hAnsi="Times New Roman"/>
          <w:sz w:val="28"/>
          <w:szCs w:val="28"/>
        </w:rPr>
      </w:pPr>
      <w:r w:rsidRPr="00F86647">
        <w:rPr>
          <w:rFonts w:ascii="Times New Roman" w:hAnsi="Times New Roman"/>
          <w:sz w:val="28"/>
          <w:szCs w:val="28"/>
        </w:rPr>
        <w:t>Правила землепользования и за</w:t>
      </w:r>
      <w:r w:rsidR="001E0C4B">
        <w:rPr>
          <w:rFonts w:ascii="Times New Roman" w:hAnsi="Times New Roman"/>
          <w:sz w:val="28"/>
          <w:szCs w:val="28"/>
        </w:rPr>
        <w:t xml:space="preserve">стройки межселенных территорий </w:t>
      </w:r>
    </w:p>
    <w:p w:rsidR="007B7A0D" w:rsidRPr="00F86647" w:rsidRDefault="001E0C4B" w:rsidP="00480D9E">
      <w:pPr>
        <w:rPr>
          <w:rFonts w:ascii="Times New Roman" w:hAnsi="Times New Roman"/>
          <w:sz w:val="28"/>
          <w:szCs w:val="28"/>
        </w:rPr>
      </w:pPr>
      <w:r>
        <w:rPr>
          <w:rFonts w:ascii="Times New Roman" w:hAnsi="Times New Roman"/>
          <w:sz w:val="28"/>
          <w:szCs w:val="28"/>
        </w:rPr>
        <w:t>Ханты-М</w:t>
      </w:r>
      <w:r w:rsidR="003D0D67" w:rsidRPr="00F86647">
        <w:rPr>
          <w:rFonts w:ascii="Times New Roman" w:hAnsi="Times New Roman"/>
          <w:sz w:val="28"/>
          <w:szCs w:val="28"/>
        </w:rPr>
        <w:t>ансийского района</w:t>
      </w:r>
    </w:p>
    <w:p w:rsidR="007B7A0D" w:rsidRPr="00F86647" w:rsidRDefault="007B7A0D" w:rsidP="00480D9E">
      <w:pPr>
        <w:jc w:val="both"/>
        <w:rPr>
          <w:rFonts w:ascii="Times New Roman" w:hAnsi="Times New Roman"/>
          <w:sz w:val="28"/>
          <w:szCs w:val="28"/>
        </w:rPr>
      </w:pPr>
    </w:p>
    <w:p w:rsidR="007B7A0D" w:rsidRDefault="007B7A0D" w:rsidP="00480D9E">
      <w:pPr>
        <w:outlineLvl w:val="0"/>
        <w:rPr>
          <w:rFonts w:ascii="Times New Roman" w:hAnsi="Times New Roman"/>
          <w:bCs/>
          <w:kern w:val="36"/>
          <w:sz w:val="28"/>
          <w:szCs w:val="28"/>
        </w:rPr>
      </w:pPr>
      <w:r w:rsidRPr="00F86647">
        <w:rPr>
          <w:rFonts w:ascii="Times New Roman" w:hAnsi="Times New Roman"/>
          <w:bCs/>
          <w:kern w:val="36"/>
          <w:sz w:val="28"/>
          <w:szCs w:val="28"/>
        </w:rPr>
        <w:t>Введение</w:t>
      </w:r>
    </w:p>
    <w:p w:rsidR="007B7A0D" w:rsidRPr="00F86647" w:rsidRDefault="007B7A0D" w:rsidP="00480D9E">
      <w:pPr>
        <w:outlineLvl w:val="0"/>
        <w:rPr>
          <w:rFonts w:ascii="Times New Roman" w:hAnsi="Times New Roman"/>
          <w:bCs/>
          <w:kern w:val="36"/>
          <w:sz w:val="28"/>
          <w:szCs w:val="28"/>
        </w:rPr>
      </w:pPr>
    </w:p>
    <w:p w:rsidR="007B7A0D" w:rsidRPr="00F86647" w:rsidRDefault="007B7A0D" w:rsidP="00480D9E">
      <w:pPr>
        <w:widowControl w:val="0"/>
        <w:tabs>
          <w:tab w:val="center" w:pos="1985"/>
        </w:tabs>
        <w:autoSpaceDE w:val="0"/>
        <w:autoSpaceDN w:val="0"/>
        <w:adjustRightInd w:val="0"/>
        <w:ind w:firstLine="709"/>
        <w:jc w:val="both"/>
        <w:rPr>
          <w:rFonts w:ascii="Times New Roman" w:hAnsi="Times New Roman"/>
          <w:sz w:val="28"/>
          <w:szCs w:val="28"/>
        </w:rPr>
      </w:pPr>
      <w:r w:rsidRPr="00F86647">
        <w:rPr>
          <w:rFonts w:ascii="Times New Roman" w:hAnsi="Times New Roman"/>
          <w:sz w:val="28"/>
          <w:szCs w:val="28"/>
        </w:rPr>
        <w:tab/>
      </w:r>
      <w:r>
        <w:rPr>
          <w:rFonts w:ascii="Times New Roman" w:hAnsi="Times New Roman"/>
          <w:sz w:val="28"/>
          <w:szCs w:val="28"/>
        </w:rPr>
        <w:t xml:space="preserve">Настоящие </w:t>
      </w:r>
      <w:r w:rsidR="00B75C3E">
        <w:rPr>
          <w:rFonts w:ascii="Times New Roman" w:hAnsi="Times New Roman"/>
          <w:sz w:val="28"/>
          <w:szCs w:val="28"/>
        </w:rPr>
        <w:t>П</w:t>
      </w:r>
      <w:r w:rsidRPr="00F86647">
        <w:rPr>
          <w:rFonts w:ascii="Times New Roman" w:hAnsi="Times New Roman"/>
          <w:sz w:val="28"/>
          <w:szCs w:val="28"/>
        </w:rPr>
        <w:t xml:space="preserve">равила землепользования и застройки межселенных территорий Ханты-Мансийского района </w:t>
      </w:r>
      <w:r>
        <w:rPr>
          <w:rFonts w:ascii="Times New Roman" w:hAnsi="Times New Roman"/>
          <w:sz w:val="28"/>
          <w:szCs w:val="28"/>
        </w:rPr>
        <w:t>(далее – Правила) являются</w:t>
      </w:r>
      <w:r w:rsidR="003D0D67">
        <w:rPr>
          <w:rFonts w:ascii="Times New Roman" w:hAnsi="Times New Roman"/>
          <w:sz w:val="28"/>
          <w:szCs w:val="28"/>
        </w:rPr>
        <w:t xml:space="preserve"> </w:t>
      </w:r>
      <w:r w:rsidRPr="00F86647">
        <w:rPr>
          <w:rFonts w:ascii="Times New Roman" w:hAnsi="Times New Roman"/>
          <w:sz w:val="28"/>
          <w:szCs w:val="28"/>
        </w:rPr>
        <w:t>документ</w:t>
      </w:r>
      <w:r>
        <w:rPr>
          <w:rFonts w:ascii="Times New Roman" w:hAnsi="Times New Roman"/>
          <w:sz w:val="28"/>
          <w:szCs w:val="28"/>
        </w:rPr>
        <w:t>ом</w:t>
      </w:r>
      <w:r w:rsidRPr="00F86647">
        <w:rPr>
          <w:rFonts w:ascii="Times New Roman" w:hAnsi="Times New Roman"/>
          <w:sz w:val="28"/>
          <w:szCs w:val="28"/>
        </w:rPr>
        <w:t xml:space="preserve"> градостроительного зонирования, в котором устанавливаются территориальные зоны, градостроительные регламенты, порядок применения </w:t>
      </w:r>
      <w:r>
        <w:rPr>
          <w:rFonts w:ascii="Times New Roman" w:hAnsi="Times New Roman"/>
          <w:sz w:val="28"/>
          <w:szCs w:val="28"/>
        </w:rPr>
        <w:t>П</w:t>
      </w:r>
      <w:r w:rsidRPr="00F86647">
        <w:rPr>
          <w:rFonts w:ascii="Times New Roman" w:hAnsi="Times New Roman"/>
          <w:sz w:val="28"/>
          <w:szCs w:val="28"/>
        </w:rPr>
        <w:t>равил и порядок внесения изменений</w:t>
      </w:r>
      <w:r w:rsidRPr="00B41238">
        <w:rPr>
          <w:rFonts w:ascii="Times New Roman" w:hAnsi="Times New Roman"/>
          <w:sz w:val="28"/>
          <w:szCs w:val="28"/>
        </w:rPr>
        <w:t xml:space="preserve"> </w:t>
      </w:r>
      <w:r w:rsidRPr="00F86647">
        <w:rPr>
          <w:rFonts w:ascii="Times New Roman" w:hAnsi="Times New Roman"/>
          <w:sz w:val="28"/>
          <w:szCs w:val="28"/>
        </w:rPr>
        <w:t>в них</w:t>
      </w:r>
      <w:r>
        <w:rPr>
          <w:rFonts w:ascii="Times New Roman" w:hAnsi="Times New Roman"/>
          <w:sz w:val="28"/>
          <w:szCs w:val="28"/>
        </w:rPr>
        <w:t>.</w:t>
      </w:r>
    </w:p>
    <w:p w:rsidR="007B7A0D" w:rsidRPr="00F86647" w:rsidRDefault="007B7A0D" w:rsidP="00480D9E">
      <w:pPr>
        <w:widowControl w:val="0"/>
        <w:tabs>
          <w:tab w:val="center" w:pos="1985"/>
        </w:tabs>
        <w:autoSpaceDE w:val="0"/>
        <w:autoSpaceDN w:val="0"/>
        <w:adjustRightInd w:val="0"/>
        <w:jc w:val="both"/>
        <w:rPr>
          <w:rFonts w:ascii="Times New Roman" w:hAnsi="Times New Roman"/>
          <w:sz w:val="28"/>
          <w:szCs w:val="28"/>
        </w:rPr>
      </w:pPr>
    </w:p>
    <w:p w:rsidR="007B7A0D" w:rsidRPr="00F86647" w:rsidRDefault="007B7A0D" w:rsidP="00480D9E">
      <w:pPr>
        <w:outlineLvl w:val="0"/>
        <w:rPr>
          <w:rFonts w:ascii="Times New Roman" w:hAnsi="Times New Roman"/>
          <w:bCs/>
          <w:kern w:val="36"/>
          <w:sz w:val="28"/>
          <w:szCs w:val="28"/>
        </w:rPr>
      </w:pPr>
      <w:r w:rsidRPr="00F86647">
        <w:rPr>
          <w:rFonts w:ascii="Times New Roman" w:hAnsi="Times New Roman"/>
          <w:bCs/>
          <w:kern w:val="36"/>
          <w:sz w:val="28"/>
          <w:szCs w:val="28"/>
        </w:rPr>
        <w:t>Глава 1.</w:t>
      </w:r>
      <w:r w:rsidRPr="00F86647">
        <w:rPr>
          <w:rFonts w:ascii="Times New Roman" w:hAnsi="Times New Roman"/>
        </w:rPr>
        <w:t xml:space="preserve"> </w:t>
      </w:r>
      <w:r w:rsidRPr="00F86647">
        <w:rPr>
          <w:rFonts w:ascii="Times New Roman" w:hAnsi="Times New Roman"/>
          <w:sz w:val="28"/>
          <w:szCs w:val="28"/>
        </w:rPr>
        <w:t>Общие положения о правилах землепользования и застройки межселенных территорий Ханты-Мансийского района</w:t>
      </w:r>
    </w:p>
    <w:p w:rsidR="007B7A0D" w:rsidRPr="00F86647" w:rsidRDefault="007B7A0D" w:rsidP="00480D9E">
      <w:pPr>
        <w:jc w:val="both"/>
        <w:outlineLvl w:val="0"/>
        <w:rPr>
          <w:rFonts w:ascii="Times New Roman" w:hAnsi="Times New Roman"/>
          <w:bCs/>
          <w:kern w:val="36"/>
          <w:sz w:val="28"/>
          <w:szCs w:val="28"/>
        </w:rPr>
      </w:pP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t>Статья 1. Основные определения и термины, используемые в настоящих Правилах</w:t>
      </w:r>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suppressAutoHyphens/>
        <w:autoSpaceDE w:val="0"/>
        <w:ind w:firstLine="709"/>
        <w:jc w:val="both"/>
        <w:rPr>
          <w:rFonts w:ascii="Times New Roman" w:hAnsi="Times New Roman"/>
          <w:sz w:val="28"/>
          <w:szCs w:val="28"/>
        </w:rPr>
      </w:pPr>
      <w:r w:rsidRPr="00F86647">
        <w:rPr>
          <w:rFonts w:ascii="Times New Roman" w:hAnsi="Times New Roman"/>
          <w:sz w:val="28"/>
          <w:szCs w:val="28"/>
        </w:rPr>
        <w:t xml:space="preserve">Термины и определения, используемые в настоящих Правилах, применяются в значениях, установленных нормативными правовыми актами Российской Федерации, Ханты-Мансийского автономного округа </w:t>
      </w:r>
      <w:r w:rsidR="003D0D67">
        <w:rPr>
          <w:rFonts w:ascii="Times New Roman" w:hAnsi="Times New Roman"/>
          <w:sz w:val="28"/>
          <w:szCs w:val="28"/>
        </w:rPr>
        <w:t>–</w:t>
      </w:r>
      <w:r w:rsidRPr="00F86647">
        <w:rPr>
          <w:rFonts w:ascii="Times New Roman" w:hAnsi="Times New Roman"/>
          <w:sz w:val="28"/>
          <w:szCs w:val="28"/>
        </w:rPr>
        <w:t xml:space="preserve"> Югры. </w:t>
      </w:r>
    </w:p>
    <w:p w:rsidR="007B7A0D" w:rsidRDefault="007B7A0D" w:rsidP="00480D9E">
      <w:pPr>
        <w:suppressAutoHyphens/>
        <w:autoSpaceDE w:val="0"/>
        <w:ind w:firstLine="709"/>
        <w:jc w:val="both"/>
        <w:rPr>
          <w:rFonts w:ascii="Times New Roman" w:hAnsi="Times New Roman"/>
          <w:sz w:val="28"/>
          <w:szCs w:val="28"/>
        </w:rPr>
      </w:pPr>
      <w:r w:rsidRPr="00F86647">
        <w:rPr>
          <w:rFonts w:ascii="Times New Roman" w:hAnsi="Times New Roman"/>
          <w:sz w:val="28"/>
          <w:szCs w:val="28"/>
        </w:rPr>
        <w:t>Словосочетание «Дума района» применяется в настоящих Правилах в значении «Дума Ханты-Мансийского района»</w:t>
      </w:r>
      <w:r>
        <w:rPr>
          <w:rFonts w:ascii="Times New Roman" w:hAnsi="Times New Roman"/>
          <w:sz w:val="28"/>
          <w:szCs w:val="28"/>
        </w:rPr>
        <w:t xml:space="preserve">, «глава района» </w:t>
      </w:r>
      <w:r w:rsidR="00692D07" w:rsidRPr="00F86647">
        <w:rPr>
          <w:rFonts w:ascii="Times New Roman" w:hAnsi="Times New Roman"/>
          <w:sz w:val="28"/>
          <w:szCs w:val="28"/>
        </w:rPr>
        <w:t>–</w:t>
      </w:r>
      <w:r>
        <w:rPr>
          <w:rFonts w:ascii="Times New Roman" w:hAnsi="Times New Roman"/>
          <w:sz w:val="28"/>
          <w:szCs w:val="28"/>
        </w:rPr>
        <w:t xml:space="preserve"> «глава Ханты-Мансийского района»</w:t>
      </w:r>
      <w:r w:rsidRPr="00F86647">
        <w:rPr>
          <w:rFonts w:ascii="Times New Roman" w:hAnsi="Times New Roman"/>
          <w:sz w:val="28"/>
          <w:szCs w:val="28"/>
        </w:rPr>
        <w:t>; «департамент строительства, архитектуры и ЖКХ» – в значении «департамент строительства, архитектуры и жилищно-коммунального хозяйства администрации Ханты-Мансийского района»; «администрация района» – в значении «администр</w:t>
      </w:r>
      <w:r w:rsidR="00692D07">
        <w:rPr>
          <w:rFonts w:ascii="Times New Roman" w:hAnsi="Times New Roman"/>
          <w:sz w:val="28"/>
          <w:szCs w:val="28"/>
        </w:rPr>
        <w:t>ация Ханты-Мансийского района».</w:t>
      </w: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lastRenderedPageBreak/>
        <w:t>Статья 2. Сфера применения настоящих Правил</w:t>
      </w:r>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Правила подлежат применению на межселенных территориях Ханты-Мансийского района.</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Правила обязательны для исполнения всеми субъектами градостроительных отношений.</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t>Статья 3. Назначение настоящих Правил</w:t>
      </w:r>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Назначение настоящих Правил заключается: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в создании условий для устойчивого развития межселенной территории Ханты-Мансийского района, сохранения окружающей среды и объектов культурного наследия;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в создании условий для планировки межселенной территории Ханты-Мансийского района;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B7A0D" w:rsidRPr="00F86647" w:rsidRDefault="007B7A0D" w:rsidP="00480D9E">
      <w:pPr>
        <w:ind w:firstLine="709"/>
        <w:jc w:val="both"/>
        <w:rPr>
          <w:rFonts w:ascii="Times New Roman" w:hAnsi="Times New Roman"/>
          <w:i/>
          <w:sz w:val="28"/>
          <w:szCs w:val="28"/>
        </w:rPr>
      </w:pPr>
      <w:r w:rsidRPr="00F86647">
        <w:rPr>
          <w:rFonts w:ascii="Times New Roman" w:hAnsi="Times New Roman"/>
          <w:sz w:val="28"/>
          <w:szCs w:val="28"/>
        </w:rPr>
        <w:t xml:space="preserve">4) в создании условий для привлечения инвестиций, в том числе путем предоставления возможности выбора наиболее эффективных </w:t>
      </w:r>
      <w:hyperlink r:id="rId8" w:anchor="sub_37" w:history="1">
        <w:r w:rsidRPr="00F86647">
          <w:rPr>
            <w:rFonts w:ascii="Times New Roman" w:hAnsi="Times New Roman"/>
            <w:sz w:val="28"/>
            <w:szCs w:val="28"/>
          </w:rPr>
          <w:t>видов</w:t>
        </w:r>
      </w:hyperlink>
      <w:r w:rsidRPr="00F86647">
        <w:rPr>
          <w:rFonts w:ascii="Times New Roman" w:hAnsi="Times New Roman"/>
          <w:sz w:val="28"/>
          <w:szCs w:val="28"/>
        </w:rPr>
        <w:t xml:space="preserve"> разрешенного использования земельных участков и объектов капитального строительства. </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Правила землепользования и застройки включают в себя: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порядок их применения и внесения изменений в указанные правила;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градостроительные регламенты (</w:t>
      </w:r>
      <w:r>
        <w:rPr>
          <w:rFonts w:ascii="Times New Roman" w:hAnsi="Times New Roman"/>
          <w:sz w:val="28"/>
          <w:szCs w:val="28"/>
        </w:rPr>
        <w:t>п</w:t>
      </w:r>
      <w:r w:rsidRPr="00F86647">
        <w:rPr>
          <w:rFonts w:ascii="Times New Roman" w:hAnsi="Times New Roman"/>
          <w:sz w:val="28"/>
          <w:szCs w:val="28"/>
        </w:rPr>
        <w:t>риложение 1 к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 карту градостроительного зонирования (</w:t>
      </w:r>
      <w:r>
        <w:rPr>
          <w:rFonts w:ascii="Times New Roman" w:hAnsi="Times New Roman"/>
          <w:sz w:val="28"/>
          <w:szCs w:val="28"/>
        </w:rPr>
        <w:t>п</w:t>
      </w:r>
      <w:r w:rsidRPr="00F86647">
        <w:rPr>
          <w:rFonts w:ascii="Times New Roman" w:hAnsi="Times New Roman"/>
          <w:sz w:val="28"/>
          <w:szCs w:val="28"/>
        </w:rPr>
        <w:t>риложение 2 к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4) описание местоположен</w:t>
      </w:r>
      <w:r>
        <w:rPr>
          <w:rFonts w:ascii="Times New Roman" w:hAnsi="Times New Roman"/>
          <w:sz w:val="28"/>
          <w:szCs w:val="28"/>
        </w:rPr>
        <w:t>ия границ территориальных зон (п</w:t>
      </w:r>
      <w:r w:rsidRPr="00F86647">
        <w:rPr>
          <w:rFonts w:ascii="Times New Roman" w:hAnsi="Times New Roman"/>
          <w:sz w:val="28"/>
          <w:szCs w:val="28"/>
        </w:rPr>
        <w:t>риложение 3 к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t>Статья 4. Порядок внесения изменений в настоящие Правила</w:t>
      </w:r>
    </w:p>
    <w:p w:rsidR="007B7A0D" w:rsidRPr="00F86647" w:rsidRDefault="007B7A0D" w:rsidP="00480D9E">
      <w:pPr>
        <w:keepNext/>
        <w:jc w:val="both"/>
        <w:outlineLvl w:val="2"/>
        <w:rPr>
          <w:rFonts w:ascii="Times New Roman" w:hAnsi="Times New Roman"/>
          <w:bCs/>
          <w:sz w:val="28"/>
          <w:szCs w:val="28"/>
        </w:rPr>
      </w:pPr>
    </w:p>
    <w:p w:rsidR="007B7A0D" w:rsidRPr="00F86647" w:rsidRDefault="00480D9E"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7B7A0D" w:rsidRDefault="00480D9E"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Перечень оснований для рассмотрения главой района вопроса о внесении изменений в Правила установлен частью 2 статьи 33 Градостроительного кодекса Российской Федерации.</w:t>
      </w:r>
    </w:p>
    <w:p w:rsidR="007B7A0D" w:rsidRDefault="007B7A0D" w:rsidP="00480D9E">
      <w:pPr>
        <w:tabs>
          <w:tab w:val="left" w:pos="993"/>
        </w:tabs>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3.</w:t>
      </w:r>
      <w:r w:rsidR="00480D9E">
        <w:rPr>
          <w:rFonts w:ascii="Times New Roman" w:hAnsi="Times New Roman"/>
          <w:sz w:val="28"/>
          <w:szCs w:val="28"/>
          <w:lang w:eastAsia="ru-RU"/>
        </w:rPr>
        <w:tab/>
      </w:r>
      <w:r>
        <w:rPr>
          <w:rFonts w:ascii="Times New Roman" w:hAnsi="Times New Roman"/>
          <w:sz w:val="28"/>
          <w:szCs w:val="28"/>
          <w:lang w:eastAsia="ru-RU"/>
        </w:rPr>
        <w:t>Предложения о внесении изменений в настоящие Правила направляются в Комиссию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 (далее – Комиссия):</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межселенных территориях;</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480D9E">
        <w:rPr>
          <w:rFonts w:ascii="Times New Roman" w:hAnsi="Times New Roman"/>
          <w:sz w:val="28"/>
          <w:szCs w:val="28"/>
          <w:lang w:eastAsia="ru-RU"/>
        </w:rPr>
        <w:t>тересы граждан и их объединений;</w:t>
      </w:r>
    </w:p>
    <w:p w:rsidR="007B7A0D" w:rsidRPr="00F86647" w:rsidRDefault="007B7A0D" w:rsidP="00480D9E">
      <w:pPr>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ru-RU"/>
        </w:rPr>
        <w:t>5) органами местного самоуправления Ханты-Мансийского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B7A0D" w:rsidRPr="00F86647" w:rsidRDefault="007B7A0D" w:rsidP="00480D9E">
      <w:pPr>
        <w:tabs>
          <w:tab w:val="center" w:pos="1985"/>
        </w:tabs>
        <w:ind w:firstLine="709"/>
        <w:jc w:val="both"/>
        <w:rPr>
          <w:rFonts w:ascii="Times New Roman" w:hAnsi="Times New Roman"/>
          <w:sz w:val="28"/>
          <w:szCs w:val="28"/>
        </w:rPr>
      </w:pPr>
      <w:r>
        <w:rPr>
          <w:rFonts w:ascii="Times New Roman" w:hAnsi="Times New Roman"/>
          <w:sz w:val="28"/>
          <w:szCs w:val="28"/>
        </w:rPr>
        <w:t>4</w:t>
      </w:r>
      <w:r w:rsidRPr="00F86647">
        <w:rPr>
          <w:rFonts w:ascii="Times New Roman" w:hAnsi="Times New Roman"/>
          <w:sz w:val="28"/>
          <w:szCs w:val="28"/>
        </w:rPr>
        <w:t>.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w:t>
      </w:r>
      <w:r>
        <w:rPr>
          <w:rFonts w:ascii="Times New Roman" w:hAnsi="Times New Roman"/>
          <w:sz w:val="28"/>
          <w:szCs w:val="28"/>
        </w:rPr>
        <w:t>я</w:t>
      </w:r>
      <w:r w:rsidR="00AC409D">
        <w:rPr>
          <w:rFonts w:ascii="Times New Roman" w:hAnsi="Times New Roman"/>
          <w:sz w:val="28"/>
          <w:szCs w:val="28"/>
        </w:rPr>
        <w:t>,</w:t>
      </w:r>
      <w:r>
        <w:rPr>
          <w:rFonts w:ascii="Times New Roman" w:hAnsi="Times New Roman"/>
          <w:sz w:val="28"/>
          <w:szCs w:val="28"/>
        </w:rPr>
        <w:t xml:space="preserve"> и направляет это заключение главе </w:t>
      </w:r>
      <w:r w:rsidRPr="00F86647">
        <w:rPr>
          <w:rFonts w:ascii="Times New Roman" w:hAnsi="Times New Roman"/>
          <w:sz w:val="28"/>
          <w:szCs w:val="28"/>
        </w:rPr>
        <w:t>района.</w:t>
      </w:r>
    </w:p>
    <w:p w:rsidR="007B7A0D" w:rsidRPr="00F86647" w:rsidRDefault="007B7A0D" w:rsidP="00480D9E">
      <w:pPr>
        <w:tabs>
          <w:tab w:val="center" w:pos="1985"/>
        </w:tabs>
        <w:ind w:firstLine="709"/>
        <w:jc w:val="both"/>
        <w:rPr>
          <w:rFonts w:ascii="Times New Roman" w:hAnsi="Times New Roman"/>
          <w:sz w:val="28"/>
          <w:szCs w:val="28"/>
        </w:rPr>
      </w:pPr>
      <w:r>
        <w:rPr>
          <w:rFonts w:ascii="Times New Roman" w:hAnsi="Times New Roman"/>
          <w:sz w:val="28"/>
          <w:szCs w:val="28"/>
        </w:rPr>
        <w:t>5</w:t>
      </w:r>
      <w:r w:rsidRPr="00F86647">
        <w:rPr>
          <w:rFonts w:ascii="Times New Roman" w:hAnsi="Times New Roman"/>
          <w:sz w:val="28"/>
          <w:szCs w:val="28"/>
        </w:rPr>
        <w:t>.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B7A0D"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6</w:t>
      </w:r>
      <w:r w:rsidRPr="00F86647">
        <w:rPr>
          <w:rFonts w:ascii="Times New Roman" w:hAnsi="Times New Roman"/>
          <w:sz w:val="28"/>
          <w:szCs w:val="28"/>
        </w:rPr>
        <w:t xml:space="preserve">. </w:t>
      </w:r>
      <w:r>
        <w:rPr>
          <w:rFonts w:ascii="Times New Roman" w:hAnsi="Times New Roman"/>
          <w:sz w:val="28"/>
          <w:szCs w:val="28"/>
          <w:lang w:eastAsia="ru-RU"/>
        </w:rPr>
        <w:t xml:space="preserve">Глава района не позднее чем по истечении десяти дней с даты принятия решения о подготовке проекта </w:t>
      </w:r>
      <w:r w:rsidR="00C900A6">
        <w:rPr>
          <w:rFonts w:ascii="Times New Roman" w:hAnsi="Times New Roman"/>
          <w:sz w:val="28"/>
          <w:szCs w:val="28"/>
          <w:lang w:eastAsia="ru-RU"/>
        </w:rPr>
        <w:t>внесения изменений в П</w:t>
      </w:r>
      <w:r>
        <w:rPr>
          <w:rFonts w:ascii="Times New Roman" w:hAnsi="Times New Roman"/>
          <w:sz w:val="28"/>
          <w:szCs w:val="28"/>
          <w:lang w:eastAsia="ru-RU"/>
        </w:rPr>
        <w:t>равил</w:t>
      </w:r>
      <w:r w:rsidR="00C900A6">
        <w:rPr>
          <w:rFonts w:ascii="Times New Roman" w:hAnsi="Times New Roman"/>
          <w:sz w:val="28"/>
          <w:szCs w:val="28"/>
          <w:lang w:eastAsia="ru-RU"/>
        </w:rPr>
        <w:t>а</w:t>
      </w:r>
      <w:r>
        <w:rPr>
          <w:rFonts w:ascii="Times New Roman" w:hAnsi="Times New Roman"/>
          <w:sz w:val="28"/>
          <w:szCs w:val="28"/>
          <w:lang w:eastAsia="ru-RU"/>
        </w:rPr>
        <w:t xml:space="preserve"> обеспечивает опубликование сообщения о принятии такого решения в порядке, установленном для официального опубликования муниципальных </w:t>
      </w:r>
      <w:r w:rsidR="00C900A6">
        <w:rPr>
          <w:rFonts w:ascii="Times New Roman" w:hAnsi="Times New Roman"/>
          <w:sz w:val="28"/>
          <w:szCs w:val="28"/>
          <w:lang w:eastAsia="ru-RU"/>
        </w:rPr>
        <w:t xml:space="preserve">нормативных </w:t>
      </w:r>
      <w:r>
        <w:rPr>
          <w:rFonts w:ascii="Times New Roman" w:hAnsi="Times New Roman"/>
          <w:sz w:val="28"/>
          <w:szCs w:val="28"/>
          <w:lang w:eastAsia="ru-RU"/>
        </w:rPr>
        <w:t>правовых актов</w:t>
      </w:r>
      <w:r w:rsidR="00C900A6">
        <w:rPr>
          <w:rFonts w:ascii="Times New Roman" w:hAnsi="Times New Roman"/>
          <w:sz w:val="28"/>
          <w:szCs w:val="28"/>
          <w:lang w:eastAsia="ru-RU"/>
        </w:rPr>
        <w:t xml:space="preserve"> Ханты-Мансийского района</w:t>
      </w:r>
      <w:r>
        <w:rPr>
          <w:rFonts w:ascii="Times New Roman" w:hAnsi="Times New Roman"/>
          <w:sz w:val="28"/>
          <w:szCs w:val="28"/>
          <w:lang w:eastAsia="ru-RU"/>
        </w:rPr>
        <w:t>, иной официальной информации, и размещение указанного сообщения на официальном сайте администрации Х</w:t>
      </w:r>
      <w:r w:rsidR="001E0C4B">
        <w:rPr>
          <w:rFonts w:ascii="Times New Roman" w:hAnsi="Times New Roman"/>
          <w:sz w:val="28"/>
          <w:szCs w:val="28"/>
          <w:lang w:eastAsia="ru-RU"/>
        </w:rPr>
        <w:t>анты-Мансийского района в сети «Интернет»</w:t>
      </w:r>
      <w:r>
        <w:rPr>
          <w:rFonts w:ascii="Times New Roman" w:hAnsi="Times New Roman"/>
          <w:sz w:val="28"/>
          <w:szCs w:val="28"/>
          <w:lang w:eastAsia="ru-RU"/>
        </w:rPr>
        <w:t>. Сообщение о принятии такого решения также может быть распространено по радио и телевидению.</w:t>
      </w:r>
    </w:p>
    <w:p w:rsidR="007B7A0D" w:rsidRDefault="00BD0975" w:rsidP="00BD0975">
      <w:pPr>
        <w:tabs>
          <w:tab w:val="left" w:pos="993"/>
        </w:tabs>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lang w:eastAsia="ru-RU"/>
        </w:rPr>
        <w:tab/>
      </w:r>
      <w:r w:rsidR="007B7A0D">
        <w:rPr>
          <w:rFonts w:ascii="Times New Roman" w:hAnsi="Times New Roman"/>
          <w:sz w:val="28"/>
          <w:szCs w:val="28"/>
          <w:lang w:eastAsia="ru-RU"/>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B7A0D" w:rsidRDefault="007B7A0D" w:rsidP="00480D9E">
      <w:pPr>
        <w:tabs>
          <w:tab w:val="center" w:pos="1985"/>
        </w:tabs>
        <w:ind w:firstLine="709"/>
        <w:jc w:val="both"/>
        <w:rPr>
          <w:rFonts w:ascii="Times New Roman" w:hAnsi="Times New Roman"/>
          <w:sz w:val="28"/>
          <w:szCs w:val="28"/>
        </w:rPr>
      </w:pPr>
      <w:r>
        <w:rPr>
          <w:rFonts w:ascii="Times New Roman" w:hAnsi="Times New Roman"/>
          <w:sz w:val="28"/>
          <w:szCs w:val="28"/>
        </w:rPr>
        <w:t xml:space="preserve">8. </w:t>
      </w:r>
      <w:r w:rsidRPr="00F86647">
        <w:rPr>
          <w:rFonts w:ascii="Times New Roman" w:hAnsi="Times New Roman"/>
          <w:sz w:val="28"/>
          <w:szCs w:val="28"/>
        </w:rPr>
        <w:t xml:space="preserve">Глава </w:t>
      </w:r>
      <w:r>
        <w:rPr>
          <w:rFonts w:ascii="Times New Roman" w:hAnsi="Times New Roman"/>
          <w:sz w:val="28"/>
          <w:szCs w:val="28"/>
        </w:rPr>
        <w:t>р</w:t>
      </w:r>
      <w:r w:rsidRPr="00F86647">
        <w:rPr>
          <w:rFonts w:ascii="Times New Roman" w:hAnsi="Times New Roman"/>
          <w:sz w:val="28"/>
          <w:szCs w:val="28"/>
        </w:rPr>
        <w:t xml:space="preserve">айона при получении от </w:t>
      </w:r>
      <w:r>
        <w:rPr>
          <w:rFonts w:ascii="Times New Roman" w:hAnsi="Times New Roman"/>
          <w:sz w:val="28"/>
          <w:szCs w:val="28"/>
        </w:rPr>
        <w:t>администрации Ханты-Мансийского района</w:t>
      </w:r>
      <w:r w:rsidRPr="00F86647">
        <w:rPr>
          <w:rFonts w:ascii="Times New Roman" w:hAnsi="Times New Roman"/>
          <w:sz w:val="28"/>
          <w:szCs w:val="28"/>
        </w:rPr>
        <w:t xml:space="preserve"> проекта </w:t>
      </w:r>
      <w:r w:rsidR="003E69AD">
        <w:rPr>
          <w:rFonts w:ascii="Times New Roman" w:hAnsi="Times New Roman"/>
          <w:sz w:val="28"/>
          <w:szCs w:val="28"/>
        </w:rPr>
        <w:t xml:space="preserve">о внесении изменений в </w:t>
      </w:r>
      <w:r>
        <w:rPr>
          <w:rFonts w:ascii="Times New Roman" w:hAnsi="Times New Roman"/>
          <w:sz w:val="28"/>
          <w:szCs w:val="28"/>
        </w:rPr>
        <w:t>П</w:t>
      </w:r>
      <w:r w:rsidRPr="00F86647">
        <w:rPr>
          <w:rFonts w:ascii="Times New Roman" w:hAnsi="Times New Roman"/>
          <w:sz w:val="28"/>
          <w:szCs w:val="28"/>
        </w:rPr>
        <w:t>равил</w:t>
      </w:r>
      <w:r w:rsidR="003E69AD">
        <w:rPr>
          <w:rFonts w:ascii="Times New Roman" w:hAnsi="Times New Roman"/>
          <w:sz w:val="28"/>
          <w:szCs w:val="28"/>
        </w:rPr>
        <w:t>а</w:t>
      </w:r>
      <w:r w:rsidRPr="00F86647">
        <w:rPr>
          <w:rFonts w:ascii="Times New Roman" w:hAnsi="Times New Roman"/>
          <w:sz w:val="28"/>
          <w:szCs w:val="28"/>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B7A0D"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9. После завершения общественных обсуждений или публичных слушаний по проекту </w:t>
      </w:r>
      <w:r w:rsidR="003E69AD">
        <w:rPr>
          <w:rFonts w:ascii="Times New Roman" w:hAnsi="Times New Roman"/>
          <w:sz w:val="28"/>
          <w:szCs w:val="28"/>
          <w:lang w:eastAsia="ru-RU"/>
        </w:rPr>
        <w:t>о внесении изменений в П</w:t>
      </w:r>
      <w:r>
        <w:rPr>
          <w:rFonts w:ascii="Times New Roman" w:hAnsi="Times New Roman"/>
          <w:sz w:val="28"/>
          <w:szCs w:val="28"/>
          <w:lang w:eastAsia="ru-RU"/>
        </w:rPr>
        <w:t>равил</w:t>
      </w:r>
      <w:r w:rsidR="003E69AD">
        <w:rPr>
          <w:rFonts w:ascii="Times New Roman" w:hAnsi="Times New Roman"/>
          <w:sz w:val="28"/>
          <w:szCs w:val="28"/>
          <w:lang w:eastAsia="ru-RU"/>
        </w:rPr>
        <w:t>а</w:t>
      </w:r>
      <w:r>
        <w:rPr>
          <w:rFonts w:ascii="Times New Roman" w:hAnsi="Times New Roman"/>
          <w:sz w:val="28"/>
          <w:szCs w:val="28"/>
          <w:lang w:eastAsia="ru-RU"/>
        </w:rPr>
        <w:t xml:space="preserve"> комиссия с учетом результатов таких </w:t>
      </w:r>
      <w:r>
        <w:rPr>
          <w:rFonts w:ascii="Times New Roman" w:hAnsi="Times New Roman"/>
          <w:sz w:val="28"/>
          <w:szCs w:val="28"/>
          <w:lang w:eastAsia="ru-RU"/>
        </w:rPr>
        <w:lastRenderedPageBreak/>
        <w:t xml:space="preserve">общественных обсуждений или публичных слушаний обеспечивает внесение изменений в </w:t>
      </w:r>
      <w:r w:rsidR="003E69AD">
        <w:rPr>
          <w:rFonts w:ascii="Times New Roman" w:hAnsi="Times New Roman"/>
          <w:sz w:val="28"/>
          <w:szCs w:val="28"/>
          <w:lang w:eastAsia="ru-RU"/>
        </w:rPr>
        <w:t xml:space="preserve">указанный </w:t>
      </w:r>
      <w:r>
        <w:rPr>
          <w:rFonts w:ascii="Times New Roman" w:hAnsi="Times New Roman"/>
          <w:sz w:val="28"/>
          <w:szCs w:val="28"/>
          <w:lang w:eastAsia="ru-RU"/>
        </w:rPr>
        <w:t xml:space="preserve">проект и представляет </w:t>
      </w:r>
      <w:r w:rsidR="003E69AD">
        <w:rPr>
          <w:rFonts w:ascii="Times New Roman" w:hAnsi="Times New Roman"/>
          <w:sz w:val="28"/>
          <w:szCs w:val="28"/>
          <w:lang w:eastAsia="ru-RU"/>
        </w:rPr>
        <w:t>его</w:t>
      </w:r>
      <w:r>
        <w:rPr>
          <w:rFonts w:ascii="Times New Roman" w:hAnsi="Times New Roman"/>
          <w:sz w:val="28"/>
          <w:szCs w:val="28"/>
          <w:lang w:eastAsia="ru-RU"/>
        </w:rPr>
        <w:t xml:space="preserve"> главе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7B7A0D"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10. Глава района в течение десяти дней после представления ему проекта</w:t>
      </w:r>
      <w:r w:rsidR="003E69AD">
        <w:rPr>
          <w:rFonts w:ascii="Times New Roman" w:hAnsi="Times New Roman"/>
          <w:sz w:val="28"/>
          <w:szCs w:val="28"/>
          <w:lang w:eastAsia="ru-RU"/>
        </w:rPr>
        <w:t xml:space="preserve"> о внесении изменений в Пр</w:t>
      </w:r>
      <w:r>
        <w:rPr>
          <w:rFonts w:ascii="Times New Roman" w:hAnsi="Times New Roman"/>
          <w:sz w:val="28"/>
          <w:szCs w:val="28"/>
          <w:lang w:eastAsia="ru-RU"/>
        </w:rPr>
        <w:t>авил</w:t>
      </w:r>
      <w:r w:rsidR="003E69AD">
        <w:rPr>
          <w:rFonts w:ascii="Times New Roman" w:hAnsi="Times New Roman"/>
          <w:sz w:val="28"/>
          <w:szCs w:val="28"/>
          <w:lang w:eastAsia="ru-RU"/>
        </w:rPr>
        <w:t>а</w:t>
      </w:r>
      <w:r>
        <w:rPr>
          <w:rFonts w:ascii="Times New Roman" w:hAnsi="Times New Roman"/>
          <w:sz w:val="28"/>
          <w:szCs w:val="28"/>
          <w:lang w:eastAsia="ru-RU"/>
        </w:rPr>
        <w:t xml:space="preserve"> и указанных в </w:t>
      </w:r>
      <w:hyperlink w:anchor="Par0" w:history="1">
        <w:r w:rsidRPr="007D0B4C">
          <w:rPr>
            <w:rFonts w:ascii="Times New Roman" w:hAnsi="Times New Roman"/>
            <w:sz w:val="28"/>
            <w:szCs w:val="28"/>
            <w:lang w:eastAsia="ru-RU"/>
          </w:rPr>
          <w:t xml:space="preserve">части </w:t>
        </w:r>
      </w:hyperlink>
      <w:r w:rsidR="002D4A60">
        <w:rPr>
          <w:rFonts w:ascii="Times New Roman" w:hAnsi="Times New Roman"/>
          <w:sz w:val="28"/>
          <w:szCs w:val="28"/>
          <w:lang w:eastAsia="ru-RU"/>
        </w:rPr>
        <w:t>9</w:t>
      </w:r>
      <w:r>
        <w:rPr>
          <w:rFonts w:ascii="Times New Roman" w:hAnsi="Times New Roman"/>
          <w:sz w:val="28"/>
          <w:szCs w:val="28"/>
          <w:lang w:eastAsia="ru-RU"/>
        </w:rPr>
        <w:t xml:space="preserve"> настоящей статьи обязательных приложений должен принять решение о направлении указанного проекта в Думу района или об отклонении проекта </w:t>
      </w:r>
      <w:r w:rsidR="003E69AD">
        <w:rPr>
          <w:rFonts w:ascii="Times New Roman" w:hAnsi="Times New Roman"/>
          <w:sz w:val="28"/>
          <w:szCs w:val="28"/>
          <w:lang w:eastAsia="ru-RU"/>
        </w:rPr>
        <w:t>о внесении изменений в П</w:t>
      </w:r>
      <w:r>
        <w:rPr>
          <w:rFonts w:ascii="Times New Roman" w:hAnsi="Times New Roman"/>
          <w:sz w:val="28"/>
          <w:szCs w:val="28"/>
          <w:lang w:eastAsia="ru-RU"/>
        </w:rPr>
        <w:t>равил</w:t>
      </w:r>
      <w:r w:rsidR="003E69AD">
        <w:rPr>
          <w:rFonts w:ascii="Times New Roman" w:hAnsi="Times New Roman"/>
          <w:sz w:val="28"/>
          <w:szCs w:val="28"/>
          <w:lang w:eastAsia="ru-RU"/>
        </w:rPr>
        <w:t>а</w:t>
      </w:r>
      <w:r>
        <w:rPr>
          <w:rFonts w:ascii="Times New Roman" w:hAnsi="Times New Roman"/>
          <w:sz w:val="28"/>
          <w:szCs w:val="28"/>
          <w:lang w:eastAsia="ru-RU"/>
        </w:rPr>
        <w:t xml:space="preserve"> и о направлении его на доработку с указанием даты его повторного представления.</w:t>
      </w:r>
    </w:p>
    <w:p w:rsidR="007B7A0D" w:rsidRPr="00F86647"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11. Внесение изменений в Правила утверждаются решением Думы района, которое </w:t>
      </w:r>
      <w:r w:rsidRPr="00F86647">
        <w:rPr>
          <w:rFonts w:ascii="Times New Roman" w:hAnsi="Times New Roman"/>
          <w:sz w:val="28"/>
          <w:szCs w:val="28"/>
        </w:rPr>
        <w:t>подлежит опубликованию в порядке, установленном для официального опубликования муниципальных</w:t>
      </w:r>
      <w:r>
        <w:rPr>
          <w:rFonts w:ascii="Times New Roman" w:hAnsi="Times New Roman"/>
          <w:sz w:val="28"/>
          <w:szCs w:val="28"/>
        </w:rPr>
        <w:t xml:space="preserve"> нормативных</w:t>
      </w:r>
      <w:r w:rsidRPr="00F86647">
        <w:rPr>
          <w:rFonts w:ascii="Times New Roman" w:hAnsi="Times New Roman"/>
          <w:sz w:val="28"/>
          <w:szCs w:val="28"/>
        </w:rPr>
        <w:t xml:space="preserve"> правовых актов</w:t>
      </w:r>
      <w:r>
        <w:rPr>
          <w:rFonts w:ascii="Times New Roman" w:hAnsi="Times New Roman"/>
          <w:sz w:val="28"/>
          <w:szCs w:val="28"/>
        </w:rPr>
        <w:t xml:space="preserve"> Ханты-Мансийского района</w:t>
      </w:r>
      <w:r w:rsidRPr="00F86647">
        <w:rPr>
          <w:rFonts w:ascii="Times New Roman" w:hAnsi="Times New Roman"/>
          <w:sz w:val="28"/>
          <w:szCs w:val="28"/>
        </w:rPr>
        <w:t xml:space="preserve">, иной официальной информации, и размещаются на официальном сайте </w:t>
      </w:r>
      <w:r>
        <w:rPr>
          <w:rFonts w:ascii="Times New Roman" w:hAnsi="Times New Roman"/>
          <w:sz w:val="28"/>
          <w:szCs w:val="28"/>
        </w:rPr>
        <w:t xml:space="preserve">администрации </w:t>
      </w:r>
      <w:r w:rsidRPr="00F86647">
        <w:rPr>
          <w:rFonts w:ascii="Times New Roman" w:hAnsi="Times New Roman"/>
          <w:sz w:val="28"/>
          <w:szCs w:val="28"/>
        </w:rPr>
        <w:t>в сети «Интернет».</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1" w:name="Par73"/>
      <w:bookmarkStart w:id="2" w:name="Par82"/>
      <w:bookmarkStart w:id="3" w:name="Par103"/>
      <w:bookmarkStart w:id="4" w:name="_Toc481066194"/>
      <w:bookmarkEnd w:id="1"/>
      <w:bookmarkEnd w:id="2"/>
      <w:bookmarkEnd w:id="3"/>
      <w:r w:rsidRPr="00F86647">
        <w:rPr>
          <w:rFonts w:ascii="Times New Roman" w:hAnsi="Times New Roman"/>
          <w:bCs/>
          <w:sz w:val="28"/>
          <w:szCs w:val="28"/>
        </w:rPr>
        <w:t>Статья 5. Объекты и субъекты градостроительных отношений</w:t>
      </w:r>
      <w:bookmarkEnd w:id="4"/>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center" w:pos="709"/>
          <w:tab w:val="left" w:pos="993"/>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 xml:space="preserve">Объектами градостроительных отношений в районе являются его межселенные территории в границах, установленных Законом </w:t>
      </w:r>
      <w:r w:rsidR="00155AFD">
        <w:rPr>
          <w:rFonts w:ascii="Times New Roman" w:hAnsi="Times New Roman"/>
          <w:sz w:val="28"/>
          <w:szCs w:val="28"/>
        </w:rPr>
        <w:t xml:space="preserve">Ханты-Мансийского </w:t>
      </w:r>
      <w:r w:rsidR="007B7A0D" w:rsidRPr="00F86647">
        <w:rPr>
          <w:rFonts w:ascii="Times New Roman" w:hAnsi="Times New Roman"/>
          <w:sz w:val="28"/>
          <w:szCs w:val="28"/>
        </w:rPr>
        <w:t>автономного округа</w:t>
      </w:r>
      <w:r w:rsidR="00155AFD">
        <w:rPr>
          <w:rFonts w:ascii="Times New Roman" w:hAnsi="Times New Roman"/>
          <w:sz w:val="28"/>
          <w:szCs w:val="28"/>
        </w:rPr>
        <w:t xml:space="preserve"> </w:t>
      </w:r>
      <w:r w:rsidR="00A277EF">
        <w:rPr>
          <w:rFonts w:ascii="Times New Roman" w:hAnsi="Times New Roman"/>
          <w:sz w:val="28"/>
          <w:szCs w:val="28"/>
        </w:rPr>
        <w:t>–</w:t>
      </w:r>
      <w:r w:rsidR="00155AFD">
        <w:rPr>
          <w:rFonts w:ascii="Times New Roman" w:hAnsi="Times New Roman"/>
          <w:sz w:val="28"/>
          <w:szCs w:val="28"/>
        </w:rPr>
        <w:t xml:space="preserve"> Югры</w:t>
      </w:r>
      <w:r w:rsidR="007B7A0D" w:rsidRPr="00F86647">
        <w:rPr>
          <w:rFonts w:ascii="Times New Roman" w:hAnsi="Times New Roman"/>
          <w:sz w:val="28"/>
          <w:szCs w:val="28"/>
        </w:rPr>
        <w:t xml:space="preserve">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межселенных территорий.</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w:t>
      </w:r>
      <w:r w:rsidR="001E0C4B">
        <w:rPr>
          <w:rFonts w:ascii="Times New Roman" w:hAnsi="Times New Roman"/>
          <w:sz w:val="28"/>
          <w:szCs w:val="28"/>
        </w:rPr>
        <w:t>–</w:t>
      </w:r>
      <w:r w:rsidR="007B7A0D" w:rsidRPr="00F86647">
        <w:rPr>
          <w:rFonts w:ascii="Times New Roman" w:hAnsi="Times New Roman"/>
          <w:sz w:val="28"/>
          <w:szCs w:val="28"/>
        </w:rPr>
        <w:t xml:space="preserve">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ED6748"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3. Субъектами градостроительных отношений на межселенных территориях являются </w:t>
      </w:r>
      <w:bookmarkStart w:id="5" w:name="Par111"/>
      <w:bookmarkEnd w:id="5"/>
      <w:r w:rsidRPr="00F86647">
        <w:rPr>
          <w:rFonts w:ascii="Times New Roman" w:hAnsi="Times New Roman"/>
          <w:sz w:val="28"/>
          <w:szCs w:val="28"/>
        </w:rPr>
        <w:t xml:space="preserve">Российская Федерация, Ханты-Мансийский автономный округа </w:t>
      </w:r>
      <w:r w:rsidR="00A277EF">
        <w:rPr>
          <w:rFonts w:ascii="Times New Roman" w:hAnsi="Times New Roman"/>
          <w:sz w:val="28"/>
          <w:szCs w:val="28"/>
        </w:rPr>
        <w:t>–</w:t>
      </w:r>
      <w:r w:rsidRPr="00F86647">
        <w:rPr>
          <w:rFonts w:ascii="Times New Roman" w:hAnsi="Times New Roman"/>
          <w:sz w:val="28"/>
          <w:szCs w:val="28"/>
        </w:rPr>
        <w:t xml:space="preserve"> Югра, Ханты-Мансийский район, физические и юридические лица. От имени Российской Федерации, </w:t>
      </w:r>
      <w:r w:rsidRPr="00F86647">
        <w:rPr>
          <w:rFonts w:ascii="Times New Roman" w:hAnsi="Times New Roman"/>
          <w:sz w:val="28"/>
          <w:szCs w:val="28"/>
          <w:lang w:eastAsia="ru-RU"/>
        </w:rPr>
        <w:t xml:space="preserve">Ханты-Мансийского автономного округа </w:t>
      </w:r>
      <w:r w:rsidR="00A277EF">
        <w:rPr>
          <w:rFonts w:ascii="Times New Roman" w:hAnsi="Times New Roman"/>
          <w:sz w:val="28"/>
          <w:szCs w:val="28"/>
          <w:lang w:eastAsia="ru-RU"/>
        </w:rPr>
        <w:t>–</w:t>
      </w:r>
      <w:r w:rsidRPr="00F86647">
        <w:rPr>
          <w:rFonts w:ascii="Times New Roman" w:hAnsi="Times New Roman"/>
          <w:sz w:val="28"/>
          <w:szCs w:val="28"/>
          <w:lang w:eastAsia="ru-RU"/>
        </w:rPr>
        <w:t xml:space="preserve"> Югры</w:t>
      </w:r>
      <w:r w:rsidRPr="00F86647">
        <w:rPr>
          <w:rFonts w:ascii="Times New Roman" w:hAnsi="Times New Roman"/>
          <w:sz w:val="28"/>
          <w:szCs w:val="28"/>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F86647">
        <w:rPr>
          <w:rFonts w:ascii="Times New Roman" w:hAnsi="Times New Roman"/>
          <w:sz w:val="28"/>
          <w:szCs w:val="28"/>
          <w:lang w:eastAsia="ru-RU"/>
        </w:rPr>
        <w:t xml:space="preserve">Ханты-Мансийского автономного округа </w:t>
      </w:r>
      <w:r w:rsidR="00A277EF">
        <w:rPr>
          <w:rFonts w:ascii="Times New Roman" w:hAnsi="Times New Roman"/>
          <w:sz w:val="28"/>
          <w:szCs w:val="28"/>
          <w:lang w:eastAsia="ru-RU"/>
        </w:rPr>
        <w:t>–</w:t>
      </w:r>
      <w:r w:rsidRPr="00F86647">
        <w:rPr>
          <w:rFonts w:ascii="Times New Roman" w:hAnsi="Times New Roman"/>
          <w:sz w:val="28"/>
          <w:szCs w:val="28"/>
          <w:lang w:eastAsia="ru-RU"/>
        </w:rPr>
        <w:t xml:space="preserve"> Югры</w:t>
      </w:r>
      <w:r w:rsidRPr="00F86647">
        <w:rPr>
          <w:rFonts w:ascii="Times New Roman" w:hAnsi="Times New Roman"/>
          <w:sz w:val="28"/>
          <w:szCs w:val="28"/>
        </w:rPr>
        <w:t xml:space="preserve">, органы местного самоуправления </w:t>
      </w:r>
      <w:r w:rsidR="00155AFD">
        <w:rPr>
          <w:rFonts w:ascii="Times New Roman" w:hAnsi="Times New Roman"/>
          <w:sz w:val="28"/>
          <w:szCs w:val="28"/>
        </w:rPr>
        <w:t xml:space="preserve">Ханты-Мансийского </w:t>
      </w:r>
      <w:r w:rsidRPr="00F86647">
        <w:rPr>
          <w:rFonts w:ascii="Times New Roman" w:hAnsi="Times New Roman"/>
          <w:sz w:val="28"/>
          <w:szCs w:val="28"/>
        </w:rPr>
        <w:t>района в пределах своей компетенции.</w:t>
      </w:r>
    </w:p>
    <w:p w:rsidR="00ED6748" w:rsidRDefault="00ED6748" w:rsidP="00ED6748">
      <w:pPr>
        <w:rPr>
          <w:rFonts w:ascii="Times New Roman" w:hAnsi="Times New Roman"/>
          <w:sz w:val="28"/>
          <w:szCs w:val="28"/>
        </w:rPr>
      </w:pPr>
    </w:p>
    <w:p w:rsidR="007B7A0D" w:rsidRDefault="007B7A0D" w:rsidP="00ED6748">
      <w:pPr>
        <w:keepNext/>
        <w:ind w:firstLine="709"/>
        <w:jc w:val="both"/>
        <w:outlineLvl w:val="2"/>
        <w:rPr>
          <w:rFonts w:ascii="Times New Roman" w:hAnsi="Times New Roman"/>
          <w:bCs/>
          <w:sz w:val="28"/>
          <w:szCs w:val="28"/>
        </w:rPr>
      </w:pPr>
      <w:bookmarkStart w:id="6" w:name="Par114"/>
      <w:bookmarkStart w:id="7" w:name="Par118"/>
      <w:bookmarkStart w:id="8" w:name="Par140"/>
      <w:bookmarkStart w:id="9" w:name="Par153"/>
      <w:bookmarkStart w:id="10" w:name="_Toc481066195"/>
      <w:bookmarkEnd w:id="6"/>
      <w:bookmarkEnd w:id="7"/>
      <w:bookmarkEnd w:id="8"/>
      <w:bookmarkEnd w:id="9"/>
      <w:r w:rsidRPr="00F86647">
        <w:rPr>
          <w:rFonts w:ascii="Times New Roman" w:hAnsi="Times New Roman"/>
          <w:bCs/>
          <w:sz w:val="28"/>
          <w:szCs w:val="28"/>
        </w:rPr>
        <w:t xml:space="preserve">Статья 6. </w:t>
      </w:r>
      <w:bookmarkEnd w:id="10"/>
      <w:r w:rsidRPr="00F86647">
        <w:rPr>
          <w:rFonts w:ascii="Times New Roman" w:hAnsi="Times New Roman"/>
          <w:bCs/>
          <w:sz w:val="28"/>
          <w:szCs w:val="28"/>
        </w:rPr>
        <w:t>Полномочия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w:t>
      </w:r>
    </w:p>
    <w:p w:rsidR="007B7A0D" w:rsidRPr="00F86647" w:rsidRDefault="007B7A0D" w:rsidP="00480D9E">
      <w:pPr>
        <w:keepNext/>
        <w:ind w:firstLine="709"/>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К полномочиям Комиссии относятся: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lastRenderedPageBreak/>
        <w:t>1) рассмотрение предложений о внесении изменений в настоящие Правила;</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подготовка проекта решения Думы района о внесении изменений в настоящие Правила; </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sidRPr="00F86647">
        <w:rPr>
          <w:rFonts w:ascii="Times New Roman" w:hAnsi="Times New Roman"/>
          <w:sz w:val="28"/>
          <w:szCs w:val="28"/>
        </w:rPr>
        <w:t>иные полном</w:t>
      </w:r>
      <w:r w:rsidR="00051E97">
        <w:rPr>
          <w:rFonts w:ascii="Times New Roman" w:hAnsi="Times New Roman"/>
          <w:sz w:val="28"/>
          <w:szCs w:val="28"/>
        </w:rPr>
        <w:t>очия, отнесенные к компетенции К</w:t>
      </w:r>
      <w:r w:rsidR="007B7A0D" w:rsidRPr="00F86647">
        <w:rPr>
          <w:rFonts w:ascii="Times New Roman" w:hAnsi="Times New Roman"/>
          <w:sz w:val="28"/>
          <w:szCs w:val="28"/>
        </w:rPr>
        <w:t>омиссии</w:t>
      </w:r>
      <w:r w:rsidR="00ED5D1E">
        <w:rPr>
          <w:rFonts w:ascii="Times New Roman" w:hAnsi="Times New Roman"/>
          <w:sz w:val="28"/>
          <w:szCs w:val="28"/>
        </w:rPr>
        <w:t xml:space="preserve"> муниципальными правовыми актами </w:t>
      </w:r>
      <w:r w:rsidR="00ED5D1E" w:rsidRPr="00F86647">
        <w:rPr>
          <w:rFonts w:ascii="Times New Roman" w:hAnsi="Times New Roman"/>
          <w:bCs/>
          <w:sz w:val="28"/>
          <w:szCs w:val="28"/>
        </w:rPr>
        <w:t>Ханты-Мансийского района</w:t>
      </w:r>
      <w:r w:rsidR="007B7A0D" w:rsidRPr="00F86647">
        <w:rPr>
          <w:rFonts w:ascii="Times New Roman" w:hAnsi="Times New Roman"/>
          <w:sz w:val="28"/>
          <w:szCs w:val="28"/>
        </w:rPr>
        <w:t>.</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Состав Комиссии и Положение о ней утверждаются правовым актом администрации Ханты-Мансийского района.</w:t>
      </w:r>
    </w:p>
    <w:p w:rsidR="007B7A0D" w:rsidRPr="00F86647" w:rsidRDefault="007B7A0D" w:rsidP="00480D9E">
      <w:pPr>
        <w:tabs>
          <w:tab w:val="center" w:pos="1985"/>
        </w:tabs>
        <w:ind w:firstLine="284"/>
        <w:jc w:val="both"/>
        <w:rPr>
          <w:rFonts w:ascii="Times New Roman" w:hAnsi="Times New Roman"/>
          <w:sz w:val="28"/>
          <w:szCs w:val="28"/>
        </w:rPr>
      </w:pPr>
    </w:p>
    <w:p w:rsidR="007B7A0D" w:rsidRPr="00F86647" w:rsidRDefault="007B7A0D" w:rsidP="00480D9E">
      <w:pPr>
        <w:tabs>
          <w:tab w:val="center" w:pos="1985"/>
        </w:tabs>
        <w:ind w:firstLine="284"/>
        <w:rPr>
          <w:rFonts w:ascii="Times New Roman" w:hAnsi="Times New Roman"/>
          <w:sz w:val="28"/>
          <w:szCs w:val="28"/>
        </w:rPr>
      </w:pPr>
      <w:r w:rsidRPr="00F86647">
        <w:rPr>
          <w:rFonts w:ascii="Times New Roman" w:hAnsi="Times New Roman"/>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7A0D" w:rsidRPr="00F86647" w:rsidRDefault="007B7A0D" w:rsidP="00480D9E">
      <w:pPr>
        <w:tabs>
          <w:tab w:val="center" w:pos="1985"/>
        </w:tabs>
        <w:ind w:firstLine="284"/>
        <w:jc w:val="both"/>
        <w:rPr>
          <w:rFonts w:ascii="Times New Roman" w:hAnsi="Times New Roman"/>
          <w:sz w:val="28"/>
          <w:szCs w:val="28"/>
        </w:rPr>
      </w:pPr>
    </w:p>
    <w:p w:rsidR="007B7A0D" w:rsidRDefault="007B7A0D" w:rsidP="00480D9E">
      <w:pPr>
        <w:tabs>
          <w:tab w:val="center" w:pos="1985"/>
        </w:tabs>
        <w:ind w:firstLine="709"/>
        <w:jc w:val="both"/>
        <w:rPr>
          <w:rFonts w:ascii="Times New Roman" w:hAnsi="Times New Roman"/>
          <w:sz w:val="28"/>
          <w:szCs w:val="28"/>
        </w:rPr>
      </w:pPr>
      <w:bookmarkStart w:id="11" w:name="_Toc481066197"/>
      <w:r w:rsidRPr="00F86647">
        <w:rPr>
          <w:rFonts w:ascii="Times New Roman" w:hAnsi="Times New Roman"/>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1"/>
    </w:p>
    <w:p w:rsidR="007B7A0D" w:rsidRPr="00F86647" w:rsidRDefault="007B7A0D" w:rsidP="00480D9E">
      <w:pPr>
        <w:tabs>
          <w:tab w:val="center" w:pos="1985"/>
        </w:tabs>
        <w:ind w:firstLine="709"/>
        <w:jc w:val="both"/>
        <w:rPr>
          <w:rFonts w:ascii="Times New Roman" w:hAnsi="Times New Roman"/>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 xml:space="preserve">Использование земельных участков и объектов капитального строительства на </w:t>
      </w:r>
      <w:r w:rsidR="00ED5D1E">
        <w:rPr>
          <w:rFonts w:ascii="Times New Roman" w:hAnsi="Times New Roman"/>
          <w:sz w:val="28"/>
          <w:szCs w:val="28"/>
        </w:rPr>
        <w:t xml:space="preserve">межселенной </w:t>
      </w:r>
      <w:r w:rsidR="007B7A0D" w:rsidRPr="00F86647">
        <w:rPr>
          <w:rFonts w:ascii="Times New Roman" w:hAnsi="Times New Roman"/>
          <w:sz w:val="28"/>
          <w:szCs w:val="28"/>
        </w:rPr>
        <w:t xml:space="preserve">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ED6748">
        <w:rPr>
          <w:rFonts w:ascii="Times New Roman" w:hAnsi="Times New Roman"/>
          <w:sz w:val="28"/>
          <w:szCs w:val="28"/>
        </w:rPr>
        <w:t>Разреше</w:t>
      </w:r>
      <w:r w:rsidR="007B7A0D" w:rsidRPr="00F86647">
        <w:rPr>
          <w:rFonts w:ascii="Times New Roman" w:hAnsi="Times New Roman"/>
          <w:sz w:val="28"/>
          <w:szCs w:val="28"/>
        </w:rPr>
        <w:t>нное использование земельных участков и объектов капитального строительства может быть следующих видов:</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основные виды разрешенного использования;</w:t>
      </w:r>
    </w:p>
    <w:p w:rsidR="007B7A0D" w:rsidRPr="00F86647" w:rsidRDefault="00AC409D" w:rsidP="00480D9E">
      <w:pPr>
        <w:tabs>
          <w:tab w:val="center" w:pos="1985"/>
        </w:tabs>
        <w:ind w:firstLine="709"/>
        <w:jc w:val="both"/>
        <w:rPr>
          <w:rFonts w:ascii="Times New Roman" w:hAnsi="Times New Roman"/>
          <w:sz w:val="28"/>
          <w:szCs w:val="28"/>
        </w:rPr>
      </w:pPr>
      <w:r>
        <w:rPr>
          <w:rFonts w:ascii="Times New Roman" w:hAnsi="Times New Roman"/>
          <w:sz w:val="28"/>
          <w:szCs w:val="28"/>
        </w:rPr>
        <w:t>2) условно разреше</w:t>
      </w:r>
      <w:r w:rsidR="007B7A0D" w:rsidRPr="00F86647">
        <w:rPr>
          <w:rFonts w:ascii="Times New Roman" w:hAnsi="Times New Roman"/>
          <w:sz w:val="28"/>
          <w:szCs w:val="28"/>
        </w:rPr>
        <w:t xml:space="preserve">нные виды использования; </w:t>
      </w:r>
    </w:p>
    <w:p w:rsidR="007B7A0D" w:rsidRPr="00F86647" w:rsidRDefault="00725219" w:rsidP="00480D9E">
      <w:pPr>
        <w:tabs>
          <w:tab w:val="center" w:pos="1985"/>
        </w:tabs>
        <w:ind w:firstLine="709"/>
        <w:jc w:val="both"/>
        <w:rPr>
          <w:rFonts w:ascii="Times New Roman" w:hAnsi="Times New Roman"/>
          <w:sz w:val="28"/>
          <w:szCs w:val="28"/>
        </w:rPr>
      </w:pPr>
      <w:r>
        <w:rPr>
          <w:rFonts w:ascii="Times New Roman" w:hAnsi="Times New Roman"/>
          <w:sz w:val="28"/>
          <w:szCs w:val="28"/>
        </w:rPr>
        <w:t>3) вспомогательные виды разреше</w:t>
      </w:r>
      <w:r w:rsidR="007B7A0D" w:rsidRPr="00F86647">
        <w:rPr>
          <w:rFonts w:ascii="Times New Roman" w:hAnsi="Times New Roman"/>
          <w:sz w:val="28"/>
          <w:szCs w:val="28"/>
        </w:rPr>
        <w:t>нного использования, допустимые только как дополнительные к основным и</w:t>
      </w:r>
      <w:r w:rsidR="00AC409D">
        <w:rPr>
          <w:rFonts w:ascii="Times New Roman" w:hAnsi="Times New Roman"/>
          <w:sz w:val="28"/>
          <w:szCs w:val="28"/>
        </w:rPr>
        <w:t xml:space="preserve"> условно разреше</w:t>
      </w:r>
      <w:r w:rsidR="007B7A0D" w:rsidRPr="00F86647">
        <w:rPr>
          <w:rFonts w:ascii="Times New Roman" w:hAnsi="Times New Roman"/>
          <w:sz w:val="28"/>
          <w:szCs w:val="28"/>
        </w:rPr>
        <w:t>нным видам использования и осуществляемые совместно с ними.</w:t>
      </w:r>
    </w:p>
    <w:p w:rsidR="007B7A0D" w:rsidRPr="00F86647" w:rsidRDefault="00725219" w:rsidP="00480D9E">
      <w:pPr>
        <w:tabs>
          <w:tab w:val="center" w:pos="1985"/>
        </w:tabs>
        <w:ind w:firstLine="709"/>
        <w:jc w:val="both"/>
        <w:rPr>
          <w:rFonts w:ascii="Times New Roman" w:hAnsi="Times New Roman"/>
          <w:sz w:val="28"/>
          <w:szCs w:val="28"/>
        </w:rPr>
      </w:pPr>
      <w:r>
        <w:rPr>
          <w:rFonts w:ascii="Times New Roman" w:hAnsi="Times New Roman"/>
          <w:sz w:val="28"/>
          <w:szCs w:val="28"/>
        </w:rPr>
        <w:t>3. Виды разреше</w:t>
      </w:r>
      <w:r w:rsidR="007B7A0D" w:rsidRPr="00F86647">
        <w:rPr>
          <w:rFonts w:ascii="Times New Roman" w:hAnsi="Times New Roman"/>
          <w:sz w:val="28"/>
          <w:szCs w:val="28"/>
        </w:rPr>
        <w:t>нного использования земельных участков устанавливаются применительно к каждой территориальной зоне.</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4. </w:t>
      </w:r>
      <w:r w:rsidR="00ED5D1E">
        <w:rPr>
          <w:rFonts w:ascii="Times New Roman" w:hAnsi="Times New Roman"/>
          <w:sz w:val="28"/>
          <w:szCs w:val="28"/>
        </w:rPr>
        <w:t>З</w:t>
      </w:r>
      <w:r w:rsidR="00ED5D1E" w:rsidRPr="00F86647">
        <w:rPr>
          <w:rFonts w:ascii="Times New Roman" w:hAnsi="Times New Roman"/>
          <w:sz w:val="28"/>
          <w:szCs w:val="28"/>
        </w:rPr>
        <w:t>емельны</w:t>
      </w:r>
      <w:r w:rsidR="00ED5D1E">
        <w:rPr>
          <w:rFonts w:ascii="Times New Roman" w:hAnsi="Times New Roman"/>
          <w:sz w:val="28"/>
          <w:szCs w:val="28"/>
        </w:rPr>
        <w:t>е</w:t>
      </w:r>
      <w:r w:rsidR="00ED5D1E" w:rsidRPr="00F86647">
        <w:rPr>
          <w:rFonts w:ascii="Times New Roman" w:hAnsi="Times New Roman"/>
          <w:sz w:val="28"/>
          <w:szCs w:val="28"/>
        </w:rPr>
        <w:t xml:space="preserve"> участк</w:t>
      </w:r>
      <w:r w:rsidR="00ED5D1E">
        <w:rPr>
          <w:rFonts w:ascii="Times New Roman" w:hAnsi="Times New Roman"/>
          <w:sz w:val="28"/>
          <w:szCs w:val="28"/>
        </w:rPr>
        <w:t>и</w:t>
      </w:r>
      <w:r w:rsidR="00ED5D1E" w:rsidRPr="00F86647">
        <w:rPr>
          <w:rFonts w:ascii="Times New Roman" w:hAnsi="Times New Roman"/>
          <w:sz w:val="28"/>
          <w:szCs w:val="28"/>
        </w:rPr>
        <w:t xml:space="preserve"> и объект</w:t>
      </w:r>
      <w:r w:rsidR="00ED5D1E">
        <w:rPr>
          <w:rFonts w:ascii="Times New Roman" w:hAnsi="Times New Roman"/>
          <w:sz w:val="28"/>
          <w:szCs w:val="28"/>
        </w:rPr>
        <w:t>ы</w:t>
      </w:r>
      <w:r w:rsidR="00ED5D1E" w:rsidRPr="00F86647">
        <w:rPr>
          <w:rFonts w:ascii="Times New Roman" w:hAnsi="Times New Roman"/>
          <w:sz w:val="28"/>
          <w:szCs w:val="28"/>
        </w:rPr>
        <w:t xml:space="preserve"> капитального строительства, на которые распространяется действие градостроительных регламентов,</w:t>
      </w:r>
      <w:r w:rsidR="00ED5D1E">
        <w:rPr>
          <w:rFonts w:ascii="Times New Roman" w:hAnsi="Times New Roman"/>
          <w:sz w:val="28"/>
          <w:szCs w:val="28"/>
        </w:rPr>
        <w:t xml:space="preserve"> могут использоваться исключительно в соответствии с установленными </w:t>
      </w:r>
      <w:r w:rsidRPr="00F86647">
        <w:rPr>
          <w:rFonts w:ascii="Times New Roman" w:hAnsi="Times New Roman"/>
          <w:sz w:val="28"/>
          <w:szCs w:val="28"/>
        </w:rPr>
        <w:t>градостроительн</w:t>
      </w:r>
      <w:r w:rsidR="00ED5D1E">
        <w:rPr>
          <w:rFonts w:ascii="Times New Roman" w:hAnsi="Times New Roman"/>
          <w:sz w:val="28"/>
          <w:szCs w:val="28"/>
        </w:rPr>
        <w:t>ыми</w:t>
      </w:r>
      <w:r w:rsidRPr="00F86647">
        <w:rPr>
          <w:rFonts w:ascii="Times New Roman" w:hAnsi="Times New Roman"/>
          <w:sz w:val="28"/>
          <w:szCs w:val="28"/>
        </w:rPr>
        <w:t xml:space="preserve"> регламент</w:t>
      </w:r>
      <w:r w:rsidR="00ED5D1E">
        <w:rPr>
          <w:rFonts w:ascii="Times New Roman" w:hAnsi="Times New Roman"/>
          <w:sz w:val="28"/>
          <w:szCs w:val="28"/>
        </w:rPr>
        <w:t>ами</w:t>
      </w:r>
      <w:r w:rsidRPr="00F86647">
        <w:rPr>
          <w:rFonts w:ascii="Times New Roman" w:hAnsi="Times New Roman"/>
          <w:sz w:val="28"/>
          <w:szCs w:val="28"/>
        </w:rPr>
        <w:t>:</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1) </w:t>
      </w:r>
      <w:r w:rsidRPr="00F86647">
        <w:rPr>
          <w:rFonts w:ascii="Times New Roman" w:hAnsi="Times New Roman"/>
          <w:sz w:val="28"/>
          <w:szCs w:val="28"/>
        </w:rPr>
        <w:tab/>
        <w:t>видами разрешенного использования земельных участков и объектов капитального строительства;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w:t>
      </w:r>
      <w:r w:rsidRPr="00F86647">
        <w:rPr>
          <w:rFonts w:ascii="Times New Roman" w:hAnsi="Times New Roman"/>
          <w:sz w:val="28"/>
          <w:szCs w:val="28"/>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3) </w:t>
      </w:r>
      <w:r w:rsidRPr="00F86647">
        <w:rPr>
          <w:rFonts w:ascii="Times New Roman" w:hAnsi="Times New Roman"/>
          <w:sz w:val="28"/>
          <w:szCs w:val="28"/>
        </w:rPr>
        <w:tab/>
        <w:t>ограничениями использования земельных участков и объектов капитального строительства, установленными в соответствии с законода</w:t>
      </w:r>
      <w:r w:rsidR="00480D9E">
        <w:rPr>
          <w:rFonts w:ascii="Times New Roman" w:hAnsi="Times New Roman"/>
          <w:sz w:val="28"/>
          <w:szCs w:val="28"/>
        </w:rPr>
        <w:t>тельством Российской Федерации.</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7B7A0D" w:rsidRPr="00F86647">
        <w:rPr>
          <w:rFonts w:ascii="Times New Roman" w:hAnsi="Times New Roman"/>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7B7A0D" w:rsidRPr="00F86647">
        <w:rPr>
          <w:rFonts w:ascii="Times New Roman" w:hAnsi="Times New Roman"/>
          <w:sz w:val="28"/>
          <w:szCs w:val="28"/>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7B7A0D" w:rsidRPr="00F86647">
        <w:rPr>
          <w:rFonts w:ascii="Times New Roman" w:hAnsi="Times New Roman"/>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7B7A0D" w:rsidRPr="00F86647" w:rsidRDefault="00692D07" w:rsidP="00480D9E">
      <w:pPr>
        <w:tabs>
          <w:tab w:val="center" w:pos="1985"/>
        </w:tabs>
        <w:ind w:firstLine="709"/>
        <w:jc w:val="both"/>
        <w:rPr>
          <w:rFonts w:ascii="Times New Roman" w:hAnsi="Times New Roman"/>
          <w:sz w:val="28"/>
          <w:szCs w:val="28"/>
        </w:rPr>
      </w:pPr>
      <w:r>
        <w:rPr>
          <w:rFonts w:ascii="Times New Roman" w:hAnsi="Times New Roman"/>
          <w:sz w:val="28"/>
          <w:szCs w:val="28"/>
        </w:rPr>
        <w:t>8. В случае</w:t>
      </w:r>
      <w:r w:rsidR="007B7A0D" w:rsidRPr="00F86647">
        <w:rPr>
          <w:rFonts w:ascii="Times New Roman" w:hAnsi="Times New Roman"/>
          <w:sz w:val="28"/>
          <w:szCs w:val="28"/>
        </w:rPr>
        <w:t xml:space="preserve">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7B7A0D" w:rsidRPr="00F86647" w:rsidRDefault="007B7A0D" w:rsidP="00480D9E">
      <w:pPr>
        <w:tabs>
          <w:tab w:val="center" w:pos="1985"/>
        </w:tabs>
        <w:rPr>
          <w:sz w:val="28"/>
          <w:szCs w:val="28"/>
        </w:rPr>
      </w:pPr>
    </w:p>
    <w:p w:rsidR="007B7A0D" w:rsidRDefault="007B7A0D" w:rsidP="00480D9E">
      <w:pPr>
        <w:keepNext/>
        <w:ind w:firstLine="709"/>
        <w:jc w:val="both"/>
        <w:outlineLvl w:val="2"/>
        <w:rPr>
          <w:rFonts w:ascii="Times New Roman" w:hAnsi="Times New Roman"/>
          <w:bCs/>
          <w:sz w:val="28"/>
          <w:szCs w:val="28"/>
        </w:rPr>
      </w:pPr>
      <w:bookmarkStart w:id="12" w:name="_Toc481066198"/>
      <w:r w:rsidRPr="00F86647">
        <w:rPr>
          <w:rFonts w:ascii="Times New Roman" w:hAnsi="Times New Roman"/>
          <w:bCs/>
          <w:sz w:val="28"/>
          <w:szCs w:val="28"/>
        </w:rPr>
        <w:t>Статья 8. Порядок применения градостроительных регламентов</w:t>
      </w:r>
      <w:bookmarkEnd w:id="12"/>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w:t>
      </w:r>
      <w:r w:rsidR="007B7A0D" w:rsidRPr="00DF134D">
        <w:rPr>
          <w:rFonts w:ascii="Times New Roman" w:hAnsi="Times New Roman"/>
          <w:sz w:val="28"/>
          <w:szCs w:val="28"/>
        </w:rPr>
        <w:t xml:space="preserve">внесения изменений в Правила порядке </w:t>
      </w:r>
      <w:r w:rsidR="007B7A0D" w:rsidRPr="00F86647">
        <w:rPr>
          <w:rFonts w:ascii="Times New Roman" w:hAnsi="Times New Roman"/>
          <w:sz w:val="28"/>
          <w:szCs w:val="28"/>
        </w:rPr>
        <w:t>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 Любые</w:t>
      </w:r>
      <w:r>
        <w:rPr>
          <w:rFonts w:ascii="Times New Roman" w:hAnsi="Times New Roman"/>
          <w:sz w:val="28"/>
          <w:szCs w:val="28"/>
        </w:rPr>
        <w:t>,</w:t>
      </w:r>
      <w:r w:rsidRPr="00F86647">
        <w:rPr>
          <w:rFonts w:ascii="Times New Roman" w:hAnsi="Times New Roman"/>
          <w:sz w:val="28"/>
          <w:szCs w:val="28"/>
        </w:rPr>
        <w:t xml:space="preserve">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7B7A0D" w:rsidRPr="00F86647" w:rsidRDefault="007B7A0D" w:rsidP="00480D9E">
      <w:pPr>
        <w:tabs>
          <w:tab w:val="center" w:pos="1985"/>
        </w:tabs>
        <w:rPr>
          <w:sz w:val="28"/>
          <w:szCs w:val="28"/>
        </w:rPr>
      </w:pPr>
    </w:p>
    <w:p w:rsidR="007B7A0D" w:rsidRDefault="007B7A0D" w:rsidP="00480D9E">
      <w:pPr>
        <w:keepNext/>
        <w:ind w:firstLine="708"/>
        <w:jc w:val="both"/>
        <w:outlineLvl w:val="2"/>
        <w:rPr>
          <w:rFonts w:ascii="Times New Roman" w:hAnsi="Times New Roman"/>
          <w:bCs/>
          <w:sz w:val="28"/>
          <w:szCs w:val="28"/>
        </w:rPr>
      </w:pPr>
      <w:bookmarkStart w:id="13" w:name="_Toc481066199"/>
      <w:r w:rsidRPr="00F86647">
        <w:rPr>
          <w:rFonts w:ascii="Times New Roman" w:hAnsi="Times New Roman"/>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13"/>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 xml:space="preserve">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w:t>
      </w:r>
      <w:r w:rsidR="00EA493E">
        <w:rPr>
          <w:rFonts w:ascii="Times New Roman" w:hAnsi="Times New Roman"/>
          <w:sz w:val="28"/>
          <w:szCs w:val="28"/>
        </w:rPr>
        <w:t>градостроительным регламентом,</w:t>
      </w:r>
      <w:r w:rsidR="007B7A0D" w:rsidRPr="00F86647">
        <w:rPr>
          <w:rFonts w:ascii="Times New Roman" w:hAnsi="Times New Roman"/>
          <w:sz w:val="28"/>
          <w:szCs w:val="28"/>
        </w:rPr>
        <w:t xml:space="preserve">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Реконструкция указанных в части 1 настоящей статьи объектов капитального строительства </w:t>
      </w:r>
      <w:r w:rsidR="00AC409D">
        <w:rPr>
          <w:rFonts w:ascii="Times New Roman" w:hAnsi="Times New Roman"/>
          <w:sz w:val="28"/>
          <w:szCs w:val="28"/>
        </w:rPr>
        <w:t>может осуществляться только путе</w:t>
      </w:r>
      <w:r w:rsidR="007B7A0D" w:rsidRPr="00F86647">
        <w:rPr>
          <w:rFonts w:ascii="Times New Roman" w:hAnsi="Times New Roman"/>
          <w:sz w:val="28"/>
          <w:szCs w:val="28"/>
        </w:rPr>
        <w:t>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w:t>
      </w:r>
      <w:r w:rsidR="00AC409D">
        <w:rPr>
          <w:rFonts w:ascii="Times New Roman" w:hAnsi="Times New Roman"/>
          <w:sz w:val="28"/>
          <w:szCs w:val="28"/>
        </w:rPr>
        <w:t>льства может осуществляться путе</w:t>
      </w:r>
      <w:r w:rsidR="007B7A0D" w:rsidRPr="00F86647">
        <w:rPr>
          <w:rFonts w:ascii="Times New Roman" w:hAnsi="Times New Roman"/>
          <w:sz w:val="28"/>
          <w:szCs w:val="28"/>
        </w:rPr>
        <w:t>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sidRPr="00F86647">
        <w:rPr>
          <w:rFonts w:ascii="Times New Roman" w:hAnsi="Times New Roman"/>
          <w:sz w:val="28"/>
          <w:szCs w:val="28"/>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B7A0D" w:rsidRPr="00F86647" w:rsidRDefault="007B7A0D" w:rsidP="00480D9E">
      <w:pPr>
        <w:tabs>
          <w:tab w:val="center" w:pos="1985"/>
        </w:tabs>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14" w:name="_Toc481066200"/>
      <w:r w:rsidRPr="00F86647">
        <w:rPr>
          <w:rFonts w:ascii="Times New Roman" w:hAnsi="Times New Roman"/>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1. </w:t>
      </w:r>
      <w:r w:rsidRPr="00F86647">
        <w:rPr>
          <w:rFonts w:ascii="Times New Roman" w:hAnsi="Times New Roman"/>
          <w:sz w:val="28"/>
          <w:szCs w:val="28"/>
        </w:rPr>
        <w:tab/>
        <w:t xml:space="preserve">Изменение видов разрешенного использования земельных участков и объектов капитального строительства на </w:t>
      </w:r>
      <w:r w:rsidR="00DD71E2">
        <w:rPr>
          <w:rFonts w:ascii="Times New Roman" w:hAnsi="Times New Roman"/>
          <w:sz w:val="28"/>
          <w:szCs w:val="28"/>
        </w:rPr>
        <w:t xml:space="preserve">межселенной </w:t>
      </w:r>
      <w:r w:rsidRPr="00F86647">
        <w:rPr>
          <w:rFonts w:ascii="Times New Roman" w:hAnsi="Times New Roman"/>
          <w:sz w:val="28"/>
          <w:szCs w:val="28"/>
        </w:rPr>
        <w:t>территории Ханты-Мансийского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2. </w:t>
      </w:r>
      <w:r w:rsidRPr="00F86647">
        <w:rPr>
          <w:rFonts w:ascii="Times New Roman" w:hAnsi="Times New Roman"/>
          <w:sz w:val="28"/>
          <w:szCs w:val="28"/>
        </w:rPr>
        <w:tab/>
        <w:t xml:space="preserve">Изменение видов разрешенного использования земельных участков и объектов капитального строительства на </w:t>
      </w:r>
      <w:r w:rsidR="00DD71E2">
        <w:rPr>
          <w:rFonts w:ascii="Times New Roman" w:hAnsi="Times New Roman"/>
          <w:sz w:val="28"/>
          <w:szCs w:val="28"/>
        </w:rPr>
        <w:t xml:space="preserve">межселенной </w:t>
      </w:r>
      <w:r w:rsidRPr="00F86647">
        <w:rPr>
          <w:rFonts w:ascii="Times New Roman" w:hAnsi="Times New Roman"/>
          <w:sz w:val="28"/>
          <w:szCs w:val="28"/>
        </w:rPr>
        <w:t xml:space="preserve">территории Ханты-Мансийского района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 </w:t>
      </w:r>
      <w:r w:rsidRPr="00F86647">
        <w:rPr>
          <w:rFonts w:ascii="Times New Roman" w:hAnsi="Times New Roman"/>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 </w:t>
      </w:r>
      <w:r w:rsidRPr="00F86647">
        <w:rPr>
          <w:rFonts w:ascii="Times New Roman" w:hAnsi="Times New Roman"/>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w:t>
      </w:r>
      <w:r w:rsidRPr="00F86647">
        <w:rPr>
          <w:rFonts w:ascii="Times New Roman" w:hAnsi="Times New Roman"/>
          <w:sz w:val="28"/>
          <w:szCs w:val="28"/>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4.</w:t>
      </w:r>
      <w:r w:rsidRPr="00F86647">
        <w:rPr>
          <w:rFonts w:ascii="Times New Roman" w:hAnsi="Times New Roman"/>
          <w:sz w:val="28"/>
          <w:szCs w:val="28"/>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7A0D" w:rsidRPr="00F86647" w:rsidRDefault="007B7A0D" w:rsidP="00480D9E">
      <w:pPr>
        <w:tabs>
          <w:tab w:val="center" w:pos="1985"/>
        </w:tabs>
        <w:ind w:firstLine="709"/>
        <w:rPr>
          <w:rFonts w:ascii="Times New Roman" w:hAnsi="Times New Roman"/>
          <w:sz w:val="28"/>
          <w:szCs w:val="28"/>
        </w:rPr>
      </w:pPr>
      <w:bookmarkStart w:id="15" w:name="Par162"/>
      <w:bookmarkStart w:id="16" w:name="Par213"/>
      <w:bookmarkEnd w:id="15"/>
      <w:bookmarkEnd w:id="16"/>
    </w:p>
    <w:p w:rsidR="007B7A0D" w:rsidRPr="00F86647" w:rsidRDefault="007B7A0D" w:rsidP="00480D9E">
      <w:pPr>
        <w:tabs>
          <w:tab w:val="center" w:pos="1985"/>
        </w:tabs>
        <w:ind w:firstLine="709"/>
        <w:rPr>
          <w:rFonts w:ascii="Times New Roman" w:hAnsi="Times New Roman"/>
          <w:sz w:val="28"/>
          <w:szCs w:val="28"/>
        </w:rPr>
      </w:pPr>
      <w:bookmarkStart w:id="17" w:name="_Toc481066201"/>
      <w:r w:rsidRPr="00F86647">
        <w:rPr>
          <w:rFonts w:ascii="Times New Roman" w:hAnsi="Times New Roman"/>
          <w:sz w:val="28"/>
          <w:szCs w:val="28"/>
        </w:rPr>
        <w:t xml:space="preserve">Глава 3. Подготовка документации по планировке территории </w:t>
      </w:r>
      <w:bookmarkEnd w:id="17"/>
    </w:p>
    <w:p w:rsidR="007B7A0D" w:rsidRPr="00F86647" w:rsidRDefault="007B7A0D" w:rsidP="00480D9E">
      <w:pPr>
        <w:outlineLvl w:val="0"/>
        <w:rPr>
          <w:rFonts w:ascii="Times New Roman" w:hAnsi="Times New Roman"/>
          <w:bCs/>
          <w:kern w:val="36"/>
          <w:sz w:val="28"/>
          <w:szCs w:val="28"/>
        </w:rPr>
      </w:pPr>
    </w:p>
    <w:p w:rsidR="007B7A0D" w:rsidRDefault="00692D07" w:rsidP="00480D9E">
      <w:pPr>
        <w:tabs>
          <w:tab w:val="center" w:pos="1985"/>
        </w:tabs>
        <w:ind w:firstLine="709"/>
        <w:jc w:val="both"/>
        <w:rPr>
          <w:rFonts w:ascii="Times New Roman" w:hAnsi="Times New Roman"/>
          <w:bCs/>
          <w:sz w:val="28"/>
          <w:szCs w:val="28"/>
        </w:rPr>
      </w:pPr>
      <w:bookmarkStart w:id="18" w:name="Par165"/>
      <w:bookmarkStart w:id="19" w:name="_Toc481066202"/>
      <w:bookmarkEnd w:id="18"/>
      <w:r>
        <w:rPr>
          <w:rFonts w:ascii="Times New Roman" w:hAnsi="Times New Roman"/>
          <w:bCs/>
          <w:sz w:val="28"/>
          <w:szCs w:val="28"/>
        </w:rPr>
        <w:tab/>
      </w:r>
      <w:r w:rsidR="007B7A0D" w:rsidRPr="00F86647">
        <w:rPr>
          <w:rFonts w:ascii="Times New Roman" w:hAnsi="Times New Roman"/>
          <w:bCs/>
          <w:sz w:val="28"/>
          <w:szCs w:val="28"/>
        </w:rPr>
        <w:t>Статья 11. Принятие решения о подготовке документации по планировке территории</w:t>
      </w:r>
      <w:bookmarkEnd w:id="19"/>
    </w:p>
    <w:p w:rsidR="007B7A0D" w:rsidRPr="00F86647" w:rsidRDefault="007B7A0D" w:rsidP="00480D9E">
      <w:pPr>
        <w:tabs>
          <w:tab w:val="center" w:pos="1985"/>
        </w:tabs>
        <w:ind w:firstLine="709"/>
        <w:jc w:val="both"/>
        <w:rPr>
          <w:rFonts w:ascii="Times New Roman" w:hAnsi="Times New Roman"/>
          <w:bCs/>
          <w:sz w:val="28"/>
          <w:szCs w:val="28"/>
        </w:rPr>
      </w:pPr>
    </w:p>
    <w:p w:rsidR="007B7A0D" w:rsidRPr="003342C5" w:rsidRDefault="00A277EF" w:rsidP="00480D9E">
      <w:pPr>
        <w:tabs>
          <w:tab w:val="left" w:pos="993"/>
        </w:tabs>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1.</w:t>
      </w:r>
      <w:r>
        <w:rPr>
          <w:rFonts w:ascii="Times New Roman" w:hAnsi="Times New Roman"/>
          <w:sz w:val="28"/>
          <w:szCs w:val="28"/>
        </w:rPr>
        <w:tab/>
      </w:r>
      <w:r w:rsidR="007B7A0D">
        <w:rPr>
          <w:rFonts w:ascii="Times New Roman" w:hAnsi="Times New Roman"/>
          <w:sz w:val="28"/>
          <w:szCs w:val="28"/>
          <w:lang w:eastAsia="ru-RU"/>
        </w:rPr>
        <w:t xml:space="preserve">Решение о подготовке документации по планировке территории принимается администрацией района за исключением случаев, </w:t>
      </w:r>
      <w:r w:rsidR="007B7A0D" w:rsidRPr="003342C5">
        <w:rPr>
          <w:rFonts w:ascii="Times New Roman" w:hAnsi="Times New Roman"/>
          <w:sz w:val="28"/>
          <w:szCs w:val="28"/>
          <w:lang w:eastAsia="ru-RU"/>
        </w:rPr>
        <w:t xml:space="preserve">предусмотренных </w:t>
      </w:r>
      <w:hyperlink r:id="rId9" w:history="1">
        <w:r w:rsidR="007B7A0D">
          <w:rPr>
            <w:rFonts w:ascii="Times New Roman" w:hAnsi="Times New Roman"/>
            <w:sz w:val="28"/>
            <w:szCs w:val="28"/>
            <w:lang w:eastAsia="ru-RU"/>
          </w:rPr>
          <w:t>частью 1.1 статьи</w:t>
        </w:r>
        <w:r w:rsidR="007B7A0D" w:rsidRPr="003342C5">
          <w:rPr>
            <w:rFonts w:ascii="Times New Roman" w:hAnsi="Times New Roman"/>
            <w:sz w:val="28"/>
            <w:szCs w:val="28"/>
            <w:lang w:eastAsia="ru-RU"/>
          </w:rPr>
          <w:t xml:space="preserve"> 45</w:t>
        </w:r>
      </w:hyperlink>
      <w:r w:rsidR="007B7A0D" w:rsidRPr="003342C5">
        <w:rPr>
          <w:rFonts w:ascii="Times New Roman" w:hAnsi="Times New Roman"/>
          <w:sz w:val="28"/>
          <w:szCs w:val="28"/>
          <w:lang w:eastAsia="ru-RU"/>
        </w:rPr>
        <w:t xml:space="preserve"> Градостроительного кодекса Российской Федерации, в порядке, предусмотренном </w:t>
      </w:r>
      <w:hyperlink r:id="rId10" w:history="1">
        <w:r w:rsidR="007B7A0D" w:rsidRPr="003342C5">
          <w:rPr>
            <w:rFonts w:ascii="Times New Roman" w:hAnsi="Times New Roman"/>
            <w:sz w:val="28"/>
            <w:szCs w:val="28"/>
            <w:lang w:eastAsia="ru-RU"/>
          </w:rPr>
          <w:t>статьей 45</w:t>
        </w:r>
      </w:hyperlink>
      <w:r w:rsidR="007B7A0D" w:rsidRPr="003342C5">
        <w:rPr>
          <w:rFonts w:ascii="Times New Roman" w:hAnsi="Times New Roman"/>
          <w:sz w:val="28"/>
          <w:szCs w:val="28"/>
          <w:lang w:eastAsia="ru-RU"/>
        </w:rPr>
        <w:t xml:space="preserve"> Градостроительного кодекса Российской Федерации:</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по инициативе органов местного самоуправления</w:t>
      </w:r>
      <w:r w:rsidR="00951505">
        <w:rPr>
          <w:rFonts w:ascii="Times New Roman" w:hAnsi="Times New Roman"/>
          <w:sz w:val="28"/>
          <w:szCs w:val="28"/>
          <w:lang w:eastAsia="ru-RU"/>
        </w:rPr>
        <w:t xml:space="preserve"> Ханты-Мансийского района</w:t>
      </w:r>
      <w:r>
        <w:rPr>
          <w:rFonts w:ascii="Times New Roman" w:hAnsi="Times New Roman"/>
          <w:sz w:val="28"/>
          <w:szCs w:val="28"/>
          <w:lang w:eastAsia="ru-RU"/>
        </w:rPr>
        <w:t>;</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на основании предложений (обращений) физических или юридических лиц о подготовке документации по планировке территории.</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2. Указанное </w:t>
      </w:r>
      <w:r w:rsidR="00951505">
        <w:rPr>
          <w:rFonts w:ascii="Times New Roman" w:hAnsi="Times New Roman"/>
          <w:sz w:val="28"/>
          <w:szCs w:val="28"/>
        </w:rPr>
        <w:t xml:space="preserve">в части 1 настоящей статьи </w:t>
      </w:r>
      <w:r w:rsidRPr="00F86647">
        <w:rPr>
          <w:rFonts w:ascii="Times New Roman" w:hAnsi="Times New Roman"/>
          <w:sz w:val="28"/>
          <w:szCs w:val="28"/>
          <w:shd w:val="clear" w:color="auto" w:fill="FFFFFF"/>
        </w:rPr>
        <w:t xml:space="preserve">решение подлежит опубликованию в порядке, установленном для официального опубликования муниципальных </w:t>
      </w:r>
      <w:r w:rsidR="00951505">
        <w:rPr>
          <w:rFonts w:ascii="Times New Roman" w:hAnsi="Times New Roman"/>
          <w:sz w:val="28"/>
          <w:szCs w:val="28"/>
          <w:shd w:val="clear" w:color="auto" w:fill="FFFFFF"/>
        </w:rPr>
        <w:t xml:space="preserve">нормативных </w:t>
      </w:r>
      <w:r w:rsidRPr="00F86647">
        <w:rPr>
          <w:rFonts w:ascii="Times New Roman" w:hAnsi="Times New Roman"/>
          <w:sz w:val="28"/>
          <w:szCs w:val="28"/>
          <w:shd w:val="clear" w:color="auto" w:fill="FFFFFF"/>
        </w:rPr>
        <w:t>правовых актов</w:t>
      </w:r>
      <w:r w:rsidR="00951505">
        <w:rPr>
          <w:rFonts w:ascii="Times New Roman" w:hAnsi="Times New Roman"/>
          <w:sz w:val="28"/>
          <w:szCs w:val="28"/>
          <w:shd w:val="clear" w:color="auto" w:fill="FFFFFF"/>
        </w:rPr>
        <w:t xml:space="preserve"> </w:t>
      </w:r>
      <w:r w:rsidR="00951505">
        <w:rPr>
          <w:rFonts w:ascii="Times New Roman" w:hAnsi="Times New Roman"/>
          <w:sz w:val="28"/>
          <w:szCs w:val="28"/>
          <w:lang w:eastAsia="ru-RU"/>
        </w:rPr>
        <w:t>Ханты-Мансийского района</w:t>
      </w:r>
      <w:r w:rsidRPr="00F86647">
        <w:rPr>
          <w:rFonts w:ascii="Times New Roman" w:hAnsi="Times New Roman"/>
          <w:sz w:val="28"/>
          <w:szCs w:val="28"/>
          <w:shd w:val="clear" w:color="auto" w:fill="FFFFFF"/>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sz w:val="28"/>
          <w:szCs w:val="28"/>
          <w:shd w:val="clear" w:color="auto" w:fill="FFFFFF"/>
        </w:rPr>
        <w:t xml:space="preserve">администрации </w:t>
      </w:r>
      <w:r w:rsidRPr="00F86647">
        <w:rPr>
          <w:rFonts w:ascii="Times New Roman" w:hAnsi="Times New Roman"/>
          <w:sz w:val="28"/>
          <w:szCs w:val="28"/>
          <w:shd w:val="clear" w:color="auto" w:fill="FFFFFF"/>
        </w:rPr>
        <w:t>Х</w:t>
      </w:r>
      <w:r w:rsidR="00692D07">
        <w:rPr>
          <w:rFonts w:ascii="Times New Roman" w:hAnsi="Times New Roman"/>
          <w:sz w:val="28"/>
          <w:szCs w:val="28"/>
          <w:shd w:val="clear" w:color="auto" w:fill="FFFFFF"/>
        </w:rPr>
        <w:t>анты-Мансийского района в сети «Интернет»</w:t>
      </w:r>
      <w:r w:rsidRPr="00F86647">
        <w:rPr>
          <w:rFonts w:ascii="Times New Roman" w:hAnsi="Times New Roman"/>
          <w:sz w:val="28"/>
          <w:szCs w:val="28"/>
        </w:rPr>
        <w:t>.</w:t>
      </w:r>
    </w:p>
    <w:p w:rsidR="007B7A0D" w:rsidRPr="00F86647" w:rsidRDefault="007B7A0D" w:rsidP="00480D9E">
      <w:pPr>
        <w:tabs>
          <w:tab w:val="left" w:pos="993"/>
          <w:tab w:val="center" w:pos="1985"/>
        </w:tabs>
        <w:autoSpaceDE w:val="0"/>
        <w:autoSpaceDN w:val="0"/>
        <w:adjustRightInd w:val="0"/>
        <w:ind w:firstLine="709"/>
        <w:jc w:val="both"/>
        <w:rPr>
          <w:rFonts w:ascii="Times New Roman" w:hAnsi="Times New Roman"/>
          <w:sz w:val="28"/>
          <w:szCs w:val="28"/>
        </w:rPr>
      </w:pPr>
      <w:r w:rsidRPr="00F86647">
        <w:rPr>
          <w:rFonts w:ascii="Times New Roman" w:hAnsi="Times New Roman"/>
          <w:sz w:val="28"/>
          <w:szCs w:val="28"/>
        </w:rPr>
        <w:t>3.</w:t>
      </w:r>
      <w:r w:rsidR="00692D07">
        <w:tab/>
      </w:r>
      <w:r w:rsidRPr="00F86647">
        <w:rPr>
          <w:rFonts w:ascii="Times New Roman" w:hAnsi="Times New Roman"/>
          <w:sz w:val="28"/>
          <w:szCs w:val="28"/>
        </w:rPr>
        <w:t>В течение месяца со дня опубликования решения о подготовке документации по планировке территории физические или юридиче</w:t>
      </w:r>
      <w:r w:rsidR="001E0C4B">
        <w:rPr>
          <w:rFonts w:ascii="Times New Roman" w:hAnsi="Times New Roman"/>
          <w:sz w:val="28"/>
          <w:szCs w:val="28"/>
        </w:rPr>
        <w:t>ские лица вправе представить в д</w:t>
      </w:r>
      <w:r w:rsidRPr="00F86647">
        <w:rPr>
          <w:rFonts w:ascii="Times New Roman" w:hAnsi="Times New Roman"/>
          <w:sz w:val="28"/>
          <w:szCs w:val="28"/>
        </w:rPr>
        <w:t>епартамент строительства, архитектуры и ЖКХ свои предложения в письменном виде о порядке, сроках подготовки и содержании документации по планировке территории.</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B7A0D" w:rsidRPr="00F86647">
        <w:rPr>
          <w:rFonts w:ascii="Times New Roman" w:hAnsi="Times New Roman"/>
          <w:sz w:val="28"/>
          <w:szCs w:val="28"/>
        </w:rPr>
        <w:t>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7B7A0D" w:rsidRPr="00F86647" w:rsidRDefault="007B7A0D" w:rsidP="00480D9E">
      <w:pPr>
        <w:tabs>
          <w:tab w:val="center" w:pos="1985"/>
        </w:tabs>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20" w:name="Par171"/>
      <w:bookmarkStart w:id="21" w:name="_Toc481066203"/>
      <w:bookmarkEnd w:id="20"/>
      <w:r w:rsidRPr="00F86647">
        <w:rPr>
          <w:rFonts w:ascii="Times New Roman" w:hAnsi="Times New Roman"/>
          <w:bCs/>
          <w:sz w:val="28"/>
          <w:szCs w:val="28"/>
        </w:rPr>
        <w:t xml:space="preserve">Статья 12. </w:t>
      </w:r>
      <w:r>
        <w:rPr>
          <w:rFonts w:ascii="Times New Roman" w:hAnsi="Times New Roman"/>
          <w:bCs/>
          <w:sz w:val="28"/>
          <w:szCs w:val="28"/>
        </w:rPr>
        <w:t xml:space="preserve">Виды </w:t>
      </w:r>
      <w:r w:rsidRPr="00F86647">
        <w:rPr>
          <w:rFonts w:ascii="Times New Roman" w:hAnsi="Times New Roman"/>
          <w:bCs/>
          <w:sz w:val="28"/>
          <w:szCs w:val="28"/>
        </w:rPr>
        <w:t>документации по планировке территории</w:t>
      </w:r>
      <w:bookmarkEnd w:id="21"/>
    </w:p>
    <w:p w:rsidR="007B7A0D" w:rsidRPr="00F86647" w:rsidRDefault="007B7A0D" w:rsidP="00480D9E">
      <w:pPr>
        <w:keepNext/>
        <w:jc w:val="both"/>
        <w:outlineLvl w:val="2"/>
        <w:rPr>
          <w:rFonts w:ascii="Times New Roman" w:hAnsi="Times New Roman"/>
          <w:bCs/>
          <w:sz w:val="28"/>
          <w:szCs w:val="28"/>
        </w:rPr>
      </w:pPr>
    </w:p>
    <w:p w:rsidR="007B7A0D" w:rsidRDefault="00692D07" w:rsidP="00480D9E">
      <w:pPr>
        <w:tabs>
          <w:tab w:val="left" w:pos="993"/>
        </w:tabs>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007B7A0D">
        <w:rPr>
          <w:rFonts w:ascii="Times New Roman" w:hAnsi="Times New Roman"/>
          <w:sz w:val="28"/>
          <w:szCs w:val="28"/>
          <w:lang w:eastAsia="ru-RU"/>
        </w:rPr>
        <w:t>Видами документации по планировке территории являются проект планировки территории и проект межевания территории.</w:t>
      </w:r>
      <w:r w:rsidR="007B7A0D" w:rsidRPr="0025098C">
        <w:rPr>
          <w:rFonts w:ascii="Times New Roman" w:hAnsi="Times New Roman"/>
          <w:sz w:val="28"/>
          <w:szCs w:val="28"/>
          <w:lang w:eastAsia="ru-RU"/>
        </w:rPr>
        <w:t xml:space="preserve"> </w:t>
      </w:r>
    </w:p>
    <w:p w:rsidR="007B7A0D" w:rsidRDefault="00B06401"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7B7A0D">
        <w:rPr>
          <w:rFonts w:ascii="Times New Roman" w:hAnsi="Times New Roman"/>
          <w:sz w:val="28"/>
          <w:szCs w:val="28"/>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sidR="00074100">
        <w:rPr>
          <w:rFonts w:ascii="Times New Roman" w:hAnsi="Times New Roman"/>
          <w:sz w:val="28"/>
          <w:szCs w:val="28"/>
          <w:lang w:eastAsia="ru-RU"/>
        </w:rPr>
        <w:t>частью</w:t>
      </w:r>
      <w:r w:rsidR="007B7A0D">
        <w:rPr>
          <w:rFonts w:ascii="Times New Roman" w:hAnsi="Times New Roman"/>
          <w:sz w:val="28"/>
          <w:szCs w:val="28"/>
          <w:lang w:eastAsia="ru-RU"/>
        </w:rPr>
        <w:t xml:space="preserve"> </w:t>
      </w:r>
      <w:r w:rsidR="00074100">
        <w:rPr>
          <w:rFonts w:ascii="Times New Roman" w:hAnsi="Times New Roman"/>
          <w:sz w:val="28"/>
          <w:szCs w:val="28"/>
          <w:lang w:eastAsia="ru-RU"/>
        </w:rPr>
        <w:t>3</w:t>
      </w:r>
      <w:r w:rsidR="007B7A0D">
        <w:rPr>
          <w:rFonts w:ascii="Times New Roman" w:hAnsi="Times New Roman"/>
          <w:sz w:val="28"/>
          <w:szCs w:val="28"/>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22" w:name="Par3"/>
      <w:bookmarkEnd w:id="22"/>
    </w:p>
    <w:p w:rsidR="007B7A0D" w:rsidRDefault="00B06401"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7B7A0D">
        <w:rPr>
          <w:rFonts w:ascii="Times New Roman" w:hAnsi="Times New Roman"/>
          <w:sz w:val="28"/>
          <w:szCs w:val="28"/>
          <w:lang w:eastAsia="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history="1">
        <w:r w:rsidR="007B7A0D" w:rsidRPr="0025098C">
          <w:rPr>
            <w:rFonts w:ascii="Times New Roman" w:hAnsi="Times New Roman"/>
            <w:sz w:val="28"/>
            <w:szCs w:val="28"/>
            <w:lang w:eastAsia="ru-RU"/>
          </w:rPr>
          <w:t>частью 2 статьи 43</w:t>
        </w:r>
      </w:hyperlink>
      <w:r w:rsidR="007B7A0D" w:rsidRPr="0025098C">
        <w:rPr>
          <w:rFonts w:ascii="Times New Roman" w:hAnsi="Times New Roman"/>
          <w:sz w:val="28"/>
          <w:szCs w:val="28"/>
          <w:lang w:eastAsia="ru-RU"/>
        </w:rPr>
        <w:t xml:space="preserve"> </w:t>
      </w:r>
      <w:r w:rsidR="007B7A0D">
        <w:rPr>
          <w:rFonts w:ascii="Times New Roman" w:hAnsi="Times New Roman"/>
          <w:sz w:val="28"/>
          <w:szCs w:val="28"/>
          <w:lang w:eastAsia="ru-RU"/>
        </w:rPr>
        <w:t>Градостроительного кодекса Российской Федерации.</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ED6748">
      <w:pPr>
        <w:keepNext/>
        <w:ind w:firstLine="708"/>
        <w:jc w:val="both"/>
        <w:outlineLvl w:val="2"/>
        <w:rPr>
          <w:rFonts w:ascii="Times New Roman" w:hAnsi="Times New Roman"/>
          <w:bCs/>
          <w:sz w:val="28"/>
          <w:szCs w:val="28"/>
        </w:rPr>
      </w:pPr>
      <w:bookmarkStart w:id="23" w:name="Par176"/>
      <w:bookmarkStart w:id="24" w:name="_Toc481066204"/>
      <w:bookmarkEnd w:id="23"/>
      <w:r w:rsidRPr="00F86647">
        <w:rPr>
          <w:rFonts w:ascii="Times New Roman" w:hAnsi="Times New Roman"/>
          <w:bCs/>
          <w:sz w:val="28"/>
          <w:szCs w:val="28"/>
        </w:rPr>
        <w:t>Статья 13. Подготовка и утверждение документации по планировке территории</w:t>
      </w:r>
      <w:bookmarkEnd w:id="24"/>
    </w:p>
    <w:p w:rsidR="00ED6748" w:rsidRPr="00F86647" w:rsidRDefault="00ED6748" w:rsidP="00ED6748">
      <w:pPr>
        <w:keepNext/>
        <w:ind w:firstLine="708"/>
        <w:jc w:val="both"/>
        <w:outlineLvl w:val="2"/>
        <w:rPr>
          <w:rFonts w:ascii="Times New Roman" w:hAnsi="Times New Roman"/>
          <w:bCs/>
          <w:sz w:val="28"/>
          <w:szCs w:val="28"/>
        </w:rPr>
      </w:pPr>
    </w:p>
    <w:p w:rsidR="007B7A0D"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Подготовка</w:t>
      </w:r>
      <w:r w:rsidR="007B7A0D">
        <w:rPr>
          <w:rFonts w:ascii="Times New Roman" w:hAnsi="Times New Roman"/>
          <w:sz w:val="28"/>
          <w:szCs w:val="28"/>
        </w:rPr>
        <w:t xml:space="preserve"> и утверждение</w:t>
      </w:r>
      <w:r w:rsidR="007B7A0D" w:rsidRPr="00F86647">
        <w:rPr>
          <w:rFonts w:ascii="Times New Roman" w:hAnsi="Times New Roman"/>
          <w:sz w:val="28"/>
          <w:szCs w:val="28"/>
        </w:rPr>
        <w:t xml:space="preserve"> документации по планировке территории</w:t>
      </w:r>
      <w:r w:rsidR="007B7A0D">
        <w:rPr>
          <w:rFonts w:ascii="Times New Roman" w:hAnsi="Times New Roman"/>
          <w:sz w:val="28"/>
          <w:szCs w:val="28"/>
        </w:rPr>
        <w:t>, внесение изменений в нее осуществляю</w:t>
      </w:r>
      <w:r w:rsidR="007B7A0D" w:rsidRPr="00F86647">
        <w:rPr>
          <w:rFonts w:ascii="Times New Roman" w:hAnsi="Times New Roman"/>
          <w:sz w:val="28"/>
          <w:szCs w:val="28"/>
        </w:rPr>
        <w:t xml:space="preserve">тся </w:t>
      </w:r>
      <w:r w:rsidR="007B7A0D">
        <w:rPr>
          <w:rFonts w:ascii="Times New Roman" w:hAnsi="Times New Roman"/>
          <w:sz w:val="28"/>
          <w:szCs w:val="28"/>
        </w:rPr>
        <w:t>в порядке, предусмотренном статьей 45 Градостроительного кодекса Российской Федерации.</w:t>
      </w:r>
    </w:p>
    <w:p w:rsidR="007B7A0D" w:rsidRPr="007F567E" w:rsidRDefault="00692D07" w:rsidP="00480D9E">
      <w:pPr>
        <w:tabs>
          <w:tab w:val="left" w:pos="993"/>
        </w:tabs>
        <w:autoSpaceDE w:val="0"/>
        <w:autoSpaceDN w:val="0"/>
        <w:adjustRightInd w:val="0"/>
        <w:ind w:firstLine="708"/>
        <w:jc w:val="both"/>
        <w:rPr>
          <w:rFonts w:ascii="Times New Roman" w:hAnsi="Times New Roman"/>
          <w:iCs/>
          <w:sz w:val="28"/>
          <w:szCs w:val="28"/>
          <w:lang w:eastAsia="ru-RU"/>
        </w:rPr>
      </w:pPr>
      <w:r>
        <w:rPr>
          <w:rFonts w:ascii="Times New Roman" w:hAnsi="Times New Roman"/>
          <w:sz w:val="28"/>
          <w:szCs w:val="28"/>
        </w:rPr>
        <w:t>2.</w:t>
      </w:r>
      <w:r>
        <w:rPr>
          <w:rFonts w:ascii="Times New Roman" w:hAnsi="Times New Roman"/>
          <w:sz w:val="28"/>
          <w:szCs w:val="28"/>
        </w:rPr>
        <w:tab/>
      </w:r>
      <w:r w:rsidR="007B7A0D">
        <w:rPr>
          <w:rFonts w:ascii="Times New Roman" w:hAnsi="Times New Roman"/>
          <w:iCs/>
          <w:sz w:val="28"/>
          <w:szCs w:val="28"/>
          <w:lang w:eastAsia="ru-RU"/>
        </w:rPr>
        <w:t>Уполномоченным органом</w:t>
      </w:r>
      <w:r w:rsidR="007B7A0D" w:rsidRPr="007F567E">
        <w:rPr>
          <w:rFonts w:ascii="Times New Roman" w:hAnsi="Times New Roman"/>
          <w:iCs/>
          <w:sz w:val="28"/>
          <w:szCs w:val="28"/>
          <w:lang w:eastAsia="ru-RU"/>
        </w:rPr>
        <w:t xml:space="preserve"> местно</w:t>
      </w:r>
      <w:r w:rsidR="007B7A0D">
        <w:rPr>
          <w:rFonts w:ascii="Times New Roman" w:hAnsi="Times New Roman"/>
          <w:iCs/>
          <w:sz w:val="28"/>
          <w:szCs w:val="28"/>
          <w:lang w:eastAsia="ru-RU"/>
        </w:rPr>
        <w:t>го самоуправления Ханты-Мансийского района</w:t>
      </w:r>
      <w:r w:rsidR="001E0C4B">
        <w:rPr>
          <w:rFonts w:ascii="Times New Roman" w:hAnsi="Times New Roman"/>
          <w:iCs/>
          <w:sz w:val="28"/>
          <w:szCs w:val="28"/>
          <w:lang w:eastAsia="ru-RU"/>
        </w:rPr>
        <w:t>,</w:t>
      </w:r>
      <w:r w:rsidR="007B7A0D">
        <w:rPr>
          <w:rFonts w:ascii="Times New Roman" w:hAnsi="Times New Roman"/>
          <w:iCs/>
          <w:sz w:val="28"/>
          <w:szCs w:val="28"/>
          <w:lang w:eastAsia="ru-RU"/>
        </w:rPr>
        <w:t xml:space="preserve"> принимающим</w:t>
      </w:r>
      <w:r w:rsidR="007B7A0D" w:rsidRPr="007F567E">
        <w:rPr>
          <w:rFonts w:ascii="Times New Roman" w:hAnsi="Times New Roman"/>
          <w:iCs/>
          <w:sz w:val="28"/>
          <w:szCs w:val="28"/>
          <w:lang w:eastAsia="ru-RU"/>
        </w:rPr>
        <w:t xml:space="preserve"> решение о подготовке документации по пла</w:t>
      </w:r>
      <w:r w:rsidR="007B7A0D">
        <w:rPr>
          <w:rFonts w:ascii="Times New Roman" w:hAnsi="Times New Roman"/>
          <w:iCs/>
          <w:sz w:val="28"/>
          <w:szCs w:val="28"/>
          <w:lang w:eastAsia="ru-RU"/>
        </w:rPr>
        <w:t>нировке территории, обеспечению подготовки</w:t>
      </w:r>
      <w:r w:rsidR="007B7A0D" w:rsidRPr="007F567E">
        <w:rPr>
          <w:rFonts w:ascii="Times New Roman" w:hAnsi="Times New Roman"/>
          <w:iCs/>
          <w:sz w:val="28"/>
          <w:szCs w:val="28"/>
          <w:lang w:eastAsia="ru-RU"/>
        </w:rPr>
        <w:t xml:space="preserve"> документации по </w:t>
      </w:r>
      <w:r w:rsidR="007B7A0D">
        <w:rPr>
          <w:rFonts w:ascii="Times New Roman" w:hAnsi="Times New Roman"/>
          <w:iCs/>
          <w:sz w:val="28"/>
          <w:szCs w:val="28"/>
          <w:lang w:eastAsia="ru-RU"/>
        </w:rPr>
        <w:t>планировке территории</w:t>
      </w:r>
      <w:r w:rsidR="007B7A0D" w:rsidRPr="007F567E">
        <w:rPr>
          <w:rFonts w:ascii="Times New Roman" w:hAnsi="Times New Roman"/>
          <w:iCs/>
          <w:sz w:val="28"/>
          <w:szCs w:val="28"/>
          <w:lang w:eastAsia="ru-RU"/>
        </w:rPr>
        <w:t xml:space="preserve"> и </w:t>
      </w:r>
      <w:r w:rsidR="007B7A0D">
        <w:rPr>
          <w:rFonts w:ascii="Times New Roman" w:hAnsi="Times New Roman"/>
          <w:iCs/>
          <w:sz w:val="28"/>
          <w:szCs w:val="28"/>
          <w:lang w:eastAsia="ru-RU"/>
        </w:rPr>
        <w:t>ее утверждению является</w:t>
      </w:r>
      <w:r w:rsidR="007B7A0D" w:rsidRPr="007F567E">
        <w:rPr>
          <w:rFonts w:ascii="Times New Roman" w:hAnsi="Times New Roman"/>
          <w:iCs/>
          <w:sz w:val="28"/>
          <w:szCs w:val="28"/>
          <w:lang w:eastAsia="ru-RU"/>
        </w:rPr>
        <w:t xml:space="preserve"> </w:t>
      </w:r>
      <w:r w:rsidR="007B7A0D">
        <w:rPr>
          <w:rFonts w:ascii="Times New Roman" w:hAnsi="Times New Roman"/>
          <w:iCs/>
          <w:sz w:val="28"/>
          <w:szCs w:val="28"/>
          <w:lang w:eastAsia="ru-RU"/>
        </w:rPr>
        <w:t>администрация района.</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Pr>
          <w:rFonts w:ascii="Times New Roman" w:hAnsi="Times New Roman"/>
          <w:sz w:val="28"/>
          <w:szCs w:val="28"/>
        </w:rPr>
        <w:t>Проекты планировки территорий и проекты межевания территорий</w:t>
      </w:r>
      <w:r w:rsidR="007B7A0D" w:rsidRPr="00F86647">
        <w:rPr>
          <w:rFonts w:ascii="Times New Roman" w:hAnsi="Times New Roman"/>
          <w:sz w:val="28"/>
          <w:szCs w:val="28"/>
        </w:rPr>
        <w:t xml:space="preserve"> до их утверждения подлежат обязательному рассмотрению на общественных обсуждениях или публичных слушаниях.</w:t>
      </w:r>
    </w:p>
    <w:p w:rsidR="007B7A0D" w:rsidRPr="00F86647" w:rsidRDefault="007B7A0D"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4</w:t>
      </w:r>
      <w:r w:rsidR="009C5D94">
        <w:rPr>
          <w:rFonts w:ascii="Times New Roman" w:hAnsi="Times New Roman"/>
          <w:sz w:val="28"/>
          <w:szCs w:val="28"/>
        </w:rPr>
        <w:t>.</w:t>
      </w:r>
      <w:r w:rsidR="009C5D94">
        <w:rPr>
          <w:rFonts w:ascii="Times New Roman" w:hAnsi="Times New Roman"/>
          <w:sz w:val="28"/>
          <w:szCs w:val="28"/>
        </w:rPr>
        <w:tab/>
      </w:r>
      <w:r w:rsidRPr="00F86647">
        <w:rPr>
          <w:rFonts w:ascii="Times New Roman" w:hAnsi="Times New Roman"/>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w:t>
      </w:r>
      <w:r>
        <w:rPr>
          <w:rFonts w:ascii="Times New Roman" w:hAnsi="Times New Roman"/>
          <w:sz w:val="28"/>
          <w:szCs w:val="28"/>
        </w:rPr>
        <w:t xml:space="preserve">нормативных </w:t>
      </w:r>
      <w:r w:rsidRPr="00F86647">
        <w:rPr>
          <w:rFonts w:ascii="Times New Roman" w:hAnsi="Times New Roman"/>
          <w:sz w:val="28"/>
          <w:szCs w:val="28"/>
        </w:rPr>
        <w:t>правовых актов</w:t>
      </w:r>
      <w:r>
        <w:rPr>
          <w:rFonts w:ascii="Times New Roman" w:hAnsi="Times New Roman"/>
          <w:sz w:val="28"/>
          <w:szCs w:val="28"/>
        </w:rPr>
        <w:t xml:space="preserve"> Ханты-Мансийского района</w:t>
      </w:r>
      <w:r w:rsidRPr="00F86647">
        <w:rPr>
          <w:rFonts w:ascii="Times New Roman" w:hAnsi="Times New Roman"/>
          <w:sz w:val="28"/>
          <w:szCs w:val="28"/>
        </w:rPr>
        <w:t>, иной официальной информации и размещается на официальном сайте</w:t>
      </w:r>
      <w:r>
        <w:rPr>
          <w:rFonts w:ascii="Times New Roman" w:hAnsi="Times New Roman"/>
          <w:sz w:val="28"/>
          <w:szCs w:val="28"/>
        </w:rPr>
        <w:t xml:space="preserve"> администрации</w:t>
      </w:r>
      <w:r w:rsidRPr="00F86647">
        <w:rPr>
          <w:rFonts w:ascii="Times New Roman" w:hAnsi="Times New Roman"/>
          <w:sz w:val="28"/>
          <w:szCs w:val="28"/>
        </w:rPr>
        <w:t xml:space="preserve"> Ханты-Мансийского района в сети «Интернет».</w:t>
      </w:r>
    </w:p>
    <w:p w:rsidR="007B7A0D" w:rsidRPr="00F86647" w:rsidRDefault="007B7A0D" w:rsidP="00480D9E">
      <w:pPr>
        <w:tabs>
          <w:tab w:val="center" w:pos="1985"/>
        </w:tabs>
        <w:ind w:firstLine="709"/>
        <w:rPr>
          <w:rFonts w:ascii="Times New Roman" w:hAnsi="Times New Roman"/>
          <w:sz w:val="28"/>
          <w:szCs w:val="28"/>
        </w:rPr>
      </w:pPr>
    </w:p>
    <w:p w:rsidR="007B7A0D" w:rsidRPr="00F86647" w:rsidRDefault="007B7A0D" w:rsidP="00480D9E">
      <w:pPr>
        <w:tabs>
          <w:tab w:val="center" w:pos="1985"/>
        </w:tabs>
        <w:ind w:firstLine="709"/>
        <w:rPr>
          <w:rFonts w:ascii="Times New Roman" w:hAnsi="Times New Roman"/>
          <w:sz w:val="28"/>
          <w:szCs w:val="28"/>
        </w:rPr>
      </w:pPr>
      <w:bookmarkStart w:id="25" w:name="Par225"/>
      <w:bookmarkStart w:id="26" w:name="_Toc481066205"/>
      <w:bookmarkEnd w:id="25"/>
      <w:r w:rsidRPr="00F86647">
        <w:rPr>
          <w:rFonts w:ascii="Times New Roman" w:hAnsi="Times New Roman"/>
          <w:sz w:val="28"/>
          <w:szCs w:val="28"/>
        </w:rPr>
        <w:t>Глава 4</w:t>
      </w:r>
      <w:bookmarkStart w:id="27" w:name="Par236"/>
      <w:bookmarkStart w:id="28" w:name="_Toc481066207"/>
      <w:bookmarkEnd w:id="26"/>
      <w:bookmarkEnd w:id="27"/>
      <w:r w:rsidRPr="00F86647">
        <w:rPr>
          <w:rFonts w:ascii="Times New Roman" w:hAnsi="Times New Roman"/>
          <w:sz w:val="28"/>
          <w:szCs w:val="28"/>
        </w:rPr>
        <w:t>. Порядок (процедуры) регулирования землепользования на межселенных территориях</w:t>
      </w:r>
    </w:p>
    <w:p w:rsidR="007B7A0D" w:rsidRPr="00F86647" w:rsidRDefault="007B7A0D" w:rsidP="00480D9E">
      <w:pPr>
        <w:outlineLvl w:val="0"/>
        <w:rPr>
          <w:rFonts w:ascii="Times New Roman" w:hAnsi="Times New Roman"/>
          <w:bCs/>
          <w:kern w:val="36"/>
          <w:sz w:val="28"/>
          <w:szCs w:val="28"/>
        </w:rPr>
      </w:pPr>
    </w:p>
    <w:p w:rsidR="007B7A0D" w:rsidRDefault="007B7A0D" w:rsidP="00480D9E">
      <w:pPr>
        <w:ind w:firstLine="708"/>
        <w:jc w:val="both"/>
        <w:outlineLvl w:val="0"/>
        <w:rPr>
          <w:rFonts w:ascii="Times New Roman" w:hAnsi="Times New Roman"/>
          <w:bCs/>
          <w:kern w:val="36"/>
          <w:sz w:val="28"/>
          <w:szCs w:val="28"/>
        </w:rPr>
      </w:pPr>
      <w:r w:rsidRPr="00F86647">
        <w:rPr>
          <w:rFonts w:ascii="Times New Roman" w:hAnsi="Times New Roman"/>
          <w:bCs/>
          <w:kern w:val="36"/>
          <w:sz w:val="28"/>
          <w:szCs w:val="28"/>
        </w:rPr>
        <w:t xml:space="preserve">Статья 14. Предоставление земельных участков, находящихся в </w:t>
      </w:r>
      <w:r>
        <w:rPr>
          <w:rFonts w:ascii="Times New Roman" w:hAnsi="Times New Roman"/>
          <w:bCs/>
          <w:kern w:val="36"/>
          <w:sz w:val="28"/>
          <w:szCs w:val="28"/>
        </w:rPr>
        <w:t>м</w:t>
      </w:r>
      <w:r w:rsidRPr="00F86647">
        <w:rPr>
          <w:rFonts w:ascii="Times New Roman" w:hAnsi="Times New Roman"/>
          <w:bCs/>
          <w:kern w:val="36"/>
          <w:sz w:val="28"/>
          <w:szCs w:val="28"/>
        </w:rPr>
        <w:t>униципальной собственности и государственная собственность на которые не разграничена</w:t>
      </w:r>
    </w:p>
    <w:p w:rsidR="007B7A0D" w:rsidRPr="00F86647" w:rsidRDefault="007B7A0D" w:rsidP="00480D9E">
      <w:pPr>
        <w:outlineLvl w:val="0"/>
        <w:rPr>
          <w:rFonts w:ascii="Times New Roman" w:hAnsi="Times New Roman"/>
          <w:bCs/>
          <w:kern w:val="36"/>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Распоряжение</w:t>
      </w:r>
      <w:r w:rsidR="00BD0975">
        <w:rPr>
          <w:rFonts w:ascii="Times New Roman" w:hAnsi="Times New Roman"/>
          <w:sz w:val="28"/>
          <w:szCs w:val="28"/>
        </w:rPr>
        <w:t xml:space="preserve"> земельными участками, находящими</w:t>
      </w:r>
      <w:r w:rsidR="007B7A0D" w:rsidRPr="00F86647">
        <w:rPr>
          <w:rFonts w:ascii="Times New Roman" w:hAnsi="Times New Roman"/>
          <w:sz w:val="28"/>
          <w:szCs w:val="28"/>
        </w:rPr>
        <w:t>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w:t>
      </w:r>
      <w:r w:rsidR="007B7A0D">
        <w:rPr>
          <w:rFonts w:ascii="Times New Roman" w:hAnsi="Times New Roman"/>
          <w:sz w:val="28"/>
          <w:szCs w:val="28"/>
        </w:rPr>
        <w:t>и Правилами</w:t>
      </w:r>
      <w:r w:rsidR="007B7A0D" w:rsidRPr="00F86647">
        <w:rPr>
          <w:rFonts w:ascii="Times New Roman" w:hAnsi="Times New Roman"/>
          <w:sz w:val="28"/>
          <w:szCs w:val="28"/>
        </w:rPr>
        <w:t xml:space="preserve"> или другими </w:t>
      </w:r>
      <w:r w:rsidR="007B7A0D">
        <w:rPr>
          <w:rFonts w:ascii="Times New Roman" w:hAnsi="Times New Roman"/>
          <w:sz w:val="28"/>
          <w:szCs w:val="28"/>
        </w:rPr>
        <w:t>муниципальными правовыми актами</w:t>
      </w:r>
      <w:r w:rsidR="007B7A0D" w:rsidRPr="00F86647">
        <w:rPr>
          <w:rFonts w:ascii="Times New Roman" w:hAnsi="Times New Roman"/>
          <w:sz w:val="28"/>
          <w:szCs w:val="28"/>
        </w:rPr>
        <w:t xml:space="preserve"> не установлено иное.</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7B7A0D" w:rsidRPr="00F86647" w:rsidRDefault="007B7A0D" w:rsidP="00480D9E">
      <w:pPr>
        <w:tabs>
          <w:tab w:val="center" w:pos="1985"/>
        </w:tabs>
        <w:ind w:firstLine="709"/>
        <w:jc w:val="both"/>
        <w:rPr>
          <w:rFonts w:ascii="Times New Roman" w:hAnsi="Times New Roman"/>
          <w:bCs/>
          <w:kern w:val="36"/>
          <w:sz w:val="28"/>
          <w:szCs w:val="28"/>
        </w:rPr>
      </w:pPr>
    </w:p>
    <w:p w:rsidR="007B7A0D" w:rsidRPr="00F86647" w:rsidRDefault="007B7A0D" w:rsidP="00480D9E">
      <w:pPr>
        <w:tabs>
          <w:tab w:val="center" w:pos="1985"/>
        </w:tabs>
        <w:ind w:firstLine="709"/>
        <w:rPr>
          <w:rFonts w:ascii="Times New Roman" w:hAnsi="Times New Roman"/>
          <w:sz w:val="28"/>
          <w:szCs w:val="28"/>
        </w:rPr>
      </w:pPr>
      <w:bookmarkStart w:id="29" w:name="Par255"/>
      <w:bookmarkStart w:id="30" w:name="Par259"/>
      <w:bookmarkStart w:id="31" w:name="_Toc481066208"/>
      <w:bookmarkEnd w:id="28"/>
      <w:bookmarkEnd w:id="29"/>
      <w:bookmarkEnd w:id="30"/>
      <w:r w:rsidRPr="00F86647">
        <w:rPr>
          <w:rFonts w:ascii="Times New Roman" w:hAnsi="Times New Roman"/>
          <w:sz w:val="28"/>
          <w:szCs w:val="28"/>
        </w:rPr>
        <w:t xml:space="preserve">Глава 5. </w:t>
      </w:r>
      <w:bookmarkEnd w:id="31"/>
      <w:r w:rsidRPr="00F86647">
        <w:rPr>
          <w:rFonts w:ascii="Times New Roman" w:hAnsi="Times New Roman"/>
          <w:sz w:val="28"/>
          <w:szCs w:val="28"/>
        </w:rPr>
        <w:t>Порядок (процедуры) регулирования застройки межселенных территорий</w:t>
      </w:r>
    </w:p>
    <w:p w:rsidR="007B7A0D" w:rsidRPr="00F86647" w:rsidRDefault="007B7A0D" w:rsidP="00480D9E">
      <w:pPr>
        <w:jc w:val="both"/>
        <w:outlineLvl w:val="0"/>
        <w:rPr>
          <w:rFonts w:ascii="Times New Roman" w:hAnsi="Times New Roman"/>
          <w:bCs/>
          <w:kern w:val="36"/>
          <w:sz w:val="28"/>
          <w:szCs w:val="28"/>
        </w:rPr>
      </w:pPr>
    </w:p>
    <w:p w:rsidR="007B7A0D" w:rsidRDefault="007B7A0D" w:rsidP="00480D9E">
      <w:pPr>
        <w:keepNext/>
        <w:ind w:firstLine="709"/>
        <w:jc w:val="both"/>
        <w:outlineLvl w:val="2"/>
        <w:rPr>
          <w:rFonts w:ascii="Times New Roman" w:hAnsi="Times New Roman"/>
          <w:bCs/>
          <w:sz w:val="28"/>
          <w:szCs w:val="28"/>
        </w:rPr>
      </w:pPr>
      <w:bookmarkStart w:id="32" w:name="Par262"/>
      <w:bookmarkStart w:id="33" w:name="_Toc481066209"/>
      <w:bookmarkEnd w:id="32"/>
      <w:r w:rsidRPr="00F86647">
        <w:rPr>
          <w:rFonts w:ascii="Times New Roman" w:hAnsi="Times New Roman"/>
          <w:bCs/>
          <w:sz w:val="28"/>
          <w:szCs w:val="28"/>
        </w:rPr>
        <w:t>Статья 1</w:t>
      </w:r>
      <w:r w:rsidR="0074365C">
        <w:rPr>
          <w:rFonts w:ascii="Times New Roman" w:hAnsi="Times New Roman"/>
          <w:bCs/>
          <w:sz w:val="28"/>
          <w:szCs w:val="28"/>
        </w:rPr>
        <w:t>5</w:t>
      </w:r>
      <w:r w:rsidRPr="00F86647">
        <w:rPr>
          <w:rFonts w:ascii="Times New Roman" w:hAnsi="Times New Roman"/>
          <w:bCs/>
          <w:sz w:val="28"/>
          <w:szCs w:val="28"/>
        </w:rPr>
        <w:t xml:space="preserve">. </w:t>
      </w:r>
      <w:bookmarkEnd w:id="33"/>
      <w:r w:rsidRPr="00F86647">
        <w:rPr>
          <w:rFonts w:ascii="Times New Roman" w:hAnsi="Times New Roman"/>
          <w:bCs/>
          <w:sz w:val="28"/>
          <w:szCs w:val="28"/>
        </w:rPr>
        <w:t>Основные принципы организации застройки межселенных территорий</w:t>
      </w:r>
    </w:p>
    <w:p w:rsidR="007B7A0D" w:rsidRPr="00F86647" w:rsidRDefault="007B7A0D" w:rsidP="00480D9E">
      <w:pPr>
        <w:keepNext/>
        <w:jc w:val="both"/>
        <w:outlineLvl w:val="2"/>
        <w:rPr>
          <w:rFonts w:ascii="Times New Roman" w:hAnsi="Times New Roman"/>
          <w:bCs/>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Pr>
          <w:rFonts w:ascii="Times New Roman" w:hAnsi="Times New Roman"/>
          <w:sz w:val="28"/>
          <w:szCs w:val="28"/>
          <w:shd w:val="clear" w:color="auto" w:fill="FFFFFF"/>
        </w:rPr>
        <w:tab/>
      </w:r>
      <w:r w:rsidR="007B7A0D" w:rsidRPr="00F86647">
        <w:rPr>
          <w:rFonts w:ascii="Times New Roman" w:hAnsi="Times New Roman"/>
          <w:sz w:val="28"/>
          <w:szCs w:val="28"/>
          <w:shd w:val="clear" w:color="auto" w:fill="FFFFFF"/>
        </w:rPr>
        <w:t>Планировочная организация и застройка межселенных территорий должны отвечать требованиям создания окружающей среды, соответствующей значению района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межселенных территорий с учетом особенностей ее функциональной организации, решений транспортной и инженерной инфраструктур района, принятых в схеме территориального планирования, инженерно-геологических и ландшафтных характеристик района.</w:t>
      </w:r>
    </w:p>
    <w:p w:rsidR="007B7A0D" w:rsidRPr="00F86647" w:rsidRDefault="009C5D94" w:rsidP="00480D9E">
      <w:pPr>
        <w:tabs>
          <w:tab w:val="left" w:pos="993"/>
          <w:tab w:val="center" w:pos="1985"/>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Pr>
          <w:rFonts w:ascii="Times New Roman" w:hAnsi="Times New Roman"/>
          <w:sz w:val="28"/>
          <w:szCs w:val="28"/>
          <w:shd w:val="clear" w:color="auto" w:fill="FFFFFF"/>
        </w:rPr>
        <w:tab/>
      </w:r>
      <w:r w:rsidR="007B7A0D" w:rsidRPr="00F86647">
        <w:rPr>
          <w:rFonts w:ascii="Times New Roman" w:hAnsi="Times New Roman"/>
          <w:sz w:val="28"/>
          <w:szCs w:val="28"/>
          <w:shd w:val="clear" w:color="auto" w:fill="FFFFFF"/>
        </w:rPr>
        <w:t xml:space="preserve">Застройка межселенных территорий должна осуществляться в соответствии со схемой территориального планирования Российской Федерации, схемой территориального планирования </w:t>
      </w:r>
      <w:r w:rsidR="00074100">
        <w:rPr>
          <w:rFonts w:ascii="Times New Roman" w:hAnsi="Times New Roman"/>
          <w:sz w:val="28"/>
          <w:szCs w:val="28"/>
          <w:lang w:eastAsia="ru-RU"/>
        </w:rPr>
        <w:t xml:space="preserve">Ханты-Мансийского </w:t>
      </w:r>
      <w:r w:rsidR="007B7A0D" w:rsidRPr="00F86647">
        <w:rPr>
          <w:rFonts w:ascii="Times New Roman" w:hAnsi="Times New Roman"/>
          <w:sz w:val="28"/>
          <w:szCs w:val="28"/>
          <w:shd w:val="clear" w:color="auto" w:fill="FFFFFF"/>
        </w:rPr>
        <w:t>автономного округа</w:t>
      </w:r>
      <w:r w:rsidR="00074100">
        <w:rPr>
          <w:rFonts w:ascii="Times New Roman" w:hAnsi="Times New Roman"/>
          <w:sz w:val="28"/>
          <w:szCs w:val="28"/>
          <w:shd w:val="clear" w:color="auto" w:fill="FFFFFF"/>
        </w:rPr>
        <w:t xml:space="preserve"> – Югры</w:t>
      </w:r>
      <w:r w:rsidR="007B7A0D" w:rsidRPr="00F86647">
        <w:rPr>
          <w:rFonts w:ascii="Times New Roman" w:hAnsi="Times New Roman"/>
          <w:sz w:val="28"/>
          <w:szCs w:val="28"/>
          <w:shd w:val="clear" w:color="auto" w:fill="FFFFFF"/>
        </w:rPr>
        <w:t xml:space="preserve">, схемой территориального планирования </w:t>
      </w:r>
      <w:r w:rsidR="00074100">
        <w:rPr>
          <w:rFonts w:ascii="Times New Roman" w:hAnsi="Times New Roman"/>
          <w:sz w:val="28"/>
          <w:szCs w:val="28"/>
          <w:lang w:eastAsia="ru-RU"/>
        </w:rPr>
        <w:t>Ханты-Мансийского района</w:t>
      </w:r>
      <w:r w:rsidR="007B7A0D" w:rsidRPr="00F86647">
        <w:rPr>
          <w:rFonts w:ascii="Times New Roman" w:hAnsi="Times New Roman"/>
          <w:sz w:val="28"/>
          <w:szCs w:val="28"/>
          <w:shd w:val="clear" w:color="auto" w:fill="FFFFFF"/>
        </w:rPr>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w:t>
      </w:r>
      <w:r w:rsidR="00AC409D">
        <w:rPr>
          <w:rFonts w:ascii="Times New Roman" w:hAnsi="Times New Roman"/>
          <w:sz w:val="28"/>
          <w:szCs w:val="28"/>
          <w:shd w:val="clear" w:color="auto" w:fill="FFFFFF"/>
        </w:rPr>
        <w:t>астройки и отступов от них влече</w:t>
      </w:r>
      <w:r w:rsidRPr="00F86647">
        <w:rPr>
          <w:rFonts w:ascii="Times New Roman" w:hAnsi="Times New Roman"/>
          <w:sz w:val="28"/>
          <w:szCs w:val="28"/>
          <w:shd w:val="clear" w:color="auto" w:fill="FFFFFF"/>
        </w:rPr>
        <w:t>т за собой наступление ответственности в соответствии с действующим законодательством.</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4. Строительство объектов капитального строительства, линейных объектов и объектов благоустройства на межселенных территориях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B7A0D" w:rsidRPr="00F86647" w:rsidRDefault="009C5D94" w:rsidP="00480D9E">
      <w:pPr>
        <w:tabs>
          <w:tab w:val="left" w:pos="993"/>
          <w:tab w:val="center" w:pos="1985"/>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Pr>
          <w:rFonts w:ascii="Times New Roman" w:hAnsi="Times New Roman"/>
          <w:sz w:val="28"/>
          <w:szCs w:val="28"/>
          <w:shd w:val="clear" w:color="auto" w:fill="FFFFFF"/>
        </w:rPr>
        <w:tab/>
      </w:r>
      <w:r w:rsidR="007B7A0D" w:rsidRPr="00F86647">
        <w:rPr>
          <w:rFonts w:ascii="Times New Roman" w:hAnsi="Times New Roman"/>
          <w:sz w:val="28"/>
          <w:szCs w:val="28"/>
          <w:shd w:val="clear" w:color="auto" w:fill="FFFFFF"/>
        </w:rPr>
        <w:t>До начала строительства объектов на земельном участке должно осуществляться устройство дорог, вертикальная планировка межселенных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9.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w:t>
      </w:r>
      <w:r w:rsidR="00BD0975">
        <w:rPr>
          <w:rFonts w:ascii="Times New Roman" w:hAnsi="Times New Roman"/>
          <w:sz w:val="28"/>
          <w:szCs w:val="28"/>
          <w:shd w:val="clear" w:color="auto" w:fill="FFFFFF"/>
        </w:rPr>
        <w:t>,</w:t>
      </w:r>
      <w:r w:rsidRPr="00F86647">
        <w:rPr>
          <w:rFonts w:ascii="Times New Roman" w:hAnsi="Times New Roman"/>
          <w:sz w:val="28"/>
          <w:szCs w:val="28"/>
          <w:shd w:val="clear" w:color="auto" w:fill="FFFFFF"/>
        </w:rPr>
        <w:t xml:space="preserve"> за пределами которых запрещено строительство</w:t>
      </w:r>
      <w:r w:rsidR="00BD0975">
        <w:rPr>
          <w:rFonts w:ascii="Times New Roman" w:hAnsi="Times New Roman"/>
          <w:sz w:val="28"/>
          <w:szCs w:val="28"/>
          <w:shd w:val="clear" w:color="auto" w:fill="FFFFFF"/>
        </w:rPr>
        <w:t>,</w:t>
      </w:r>
      <w:r w:rsidRPr="00F86647">
        <w:rPr>
          <w:rFonts w:ascii="Times New Roman" w:hAnsi="Times New Roman"/>
          <w:sz w:val="28"/>
          <w:szCs w:val="28"/>
          <w:shd w:val="clear" w:color="auto" w:fill="FFFFFF"/>
        </w:rPr>
        <w:t xml:space="preserve">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w:t>
      </w:r>
    </w:p>
    <w:p w:rsidR="007B7A0D" w:rsidRPr="00F86647" w:rsidRDefault="007B7A0D" w:rsidP="00480D9E">
      <w:pPr>
        <w:keepNext/>
        <w:ind w:firstLine="709"/>
        <w:jc w:val="both"/>
        <w:outlineLvl w:val="2"/>
        <w:rPr>
          <w:rFonts w:ascii="Times New Roman" w:hAnsi="Times New Roman"/>
          <w:bCs/>
          <w:sz w:val="28"/>
          <w:szCs w:val="28"/>
        </w:rPr>
      </w:pPr>
      <w:bookmarkStart w:id="34" w:name="Par273"/>
      <w:bookmarkStart w:id="35" w:name="_Toc481066210"/>
      <w:bookmarkEnd w:id="34"/>
    </w:p>
    <w:p w:rsidR="007B7A0D" w:rsidRDefault="007B7A0D" w:rsidP="00480D9E">
      <w:pPr>
        <w:keepNext/>
        <w:ind w:firstLine="709"/>
        <w:jc w:val="both"/>
        <w:outlineLvl w:val="2"/>
        <w:rPr>
          <w:rFonts w:ascii="Times New Roman" w:hAnsi="Times New Roman"/>
          <w:bCs/>
          <w:sz w:val="28"/>
          <w:szCs w:val="28"/>
        </w:rPr>
      </w:pPr>
      <w:r w:rsidRPr="00F86647">
        <w:rPr>
          <w:rFonts w:ascii="Times New Roman" w:hAnsi="Times New Roman"/>
          <w:bCs/>
          <w:sz w:val="28"/>
          <w:szCs w:val="28"/>
        </w:rPr>
        <w:t>Статья 1</w:t>
      </w:r>
      <w:r w:rsidR="0074365C">
        <w:rPr>
          <w:rFonts w:ascii="Times New Roman" w:hAnsi="Times New Roman"/>
          <w:bCs/>
          <w:sz w:val="28"/>
          <w:szCs w:val="28"/>
        </w:rPr>
        <w:t>6</w:t>
      </w:r>
      <w:r w:rsidRPr="00F86647">
        <w:rPr>
          <w:rFonts w:ascii="Times New Roman" w:hAnsi="Times New Roman"/>
          <w:bCs/>
          <w:sz w:val="28"/>
          <w:szCs w:val="28"/>
        </w:rPr>
        <w:t>. Проектная документация объекта капитального строительства</w:t>
      </w:r>
      <w:bookmarkEnd w:id="35"/>
    </w:p>
    <w:p w:rsidR="007B7A0D" w:rsidRPr="00F86647" w:rsidRDefault="007B7A0D" w:rsidP="00480D9E">
      <w:pPr>
        <w:keepNext/>
        <w:jc w:val="both"/>
        <w:outlineLvl w:val="2"/>
        <w:rPr>
          <w:rFonts w:ascii="Times New Roman" w:hAnsi="Times New Roman"/>
          <w:bCs/>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sidRPr="00F86647">
        <w:rPr>
          <w:rFonts w:ascii="Times New Roman" w:hAnsi="Times New Roman"/>
          <w:sz w:val="28"/>
          <w:szCs w:val="28"/>
        </w:rPr>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7B7A0D" w:rsidRPr="00F86647">
        <w:rPr>
          <w:rFonts w:ascii="Times New Roman" w:hAnsi="Times New Roman"/>
          <w:sz w:val="28"/>
          <w:szCs w:val="28"/>
        </w:rPr>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w:t>
      </w:r>
      <w:r w:rsidR="001E0C4B">
        <w:rPr>
          <w:rFonts w:ascii="Times New Roman" w:hAnsi="Times New Roman"/>
          <w:sz w:val="28"/>
          <w:szCs w:val="28"/>
        </w:rPr>
        <w:t>й Федерации, подлежит проверке д</w:t>
      </w:r>
      <w:r w:rsidR="007B7A0D" w:rsidRPr="00F86647">
        <w:rPr>
          <w:rFonts w:ascii="Times New Roman" w:hAnsi="Times New Roman"/>
          <w:sz w:val="28"/>
          <w:szCs w:val="28"/>
        </w:rPr>
        <w:t>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p>
    <w:p w:rsidR="007B7A0D" w:rsidRDefault="00B06401" w:rsidP="00480D9E">
      <w:pPr>
        <w:tabs>
          <w:tab w:val="center" w:pos="1985"/>
        </w:tabs>
        <w:ind w:firstLine="709"/>
        <w:jc w:val="both"/>
        <w:rPr>
          <w:rFonts w:ascii="Times New Roman" w:hAnsi="Times New Roman"/>
          <w:sz w:val="28"/>
          <w:szCs w:val="28"/>
        </w:rPr>
      </w:pPr>
      <w:bookmarkStart w:id="36" w:name="Par282"/>
      <w:bookmarkStart w:id="37" w:name="_Toc481066211"/>
      <w:bookmarkEnd w:id="36"/>
      <w:r>
        <w:rPr>
          <w:rFonts w:ascii="Times New Roman" w:hAnsi="Times New Roman"/>
          <w:sz w:val="28"/>
          <w:szCs w:val="28"/>
        </w:rPr>
        <w:tab/>
      </w:r>
      <w:r w:rsidR="007B7A0D" w:rsidRPr="00F86647">
        <w:rPr>
          <w:rFonts w:ascii="Times New Roman" w:hAnsi="Times New Roman"/>
          <w:sz w:val="28"/>
          <w:szCs w:val="28"/>
        </w:rPr>
        <w:t>Статья 1</w:t>
      </w:r>
      <w:r w:rsidR="0074365C">
        <w:rPr>
          <w:rFonts w:ascii="Times New Roman" w:hAnsi="Times New Roman"/>
          <w:sz w:val="28"/>
          <w:szCs w:val="28"/>
        </w:rPr>
        <w:t>7</w:t>
      </w:r>
      <w:r w:rsidR="007B7A0D" w:rsidRPr="00F86647">
        <w:rPr>
          <w:rFonts w:ascii="Times New Roman" w:hAnsi="Times New Roman"/>
          <w:sz w:val="28"/>
          <w:szCs w:val="28"/>
        </w:rPr>
        <w:t>. Выдача разрешения на строительство и разрешения на ввод объекта в эксплуатацию</w:t>
      </w:r>
      <w:bookmarkEnd w:id="37"/>
    </w:p>
    <w:p w:rsidR="007B7A0D" w:rsidRPr="00F86647" w:rsidRDefault="007B7A0D" w:rsidP="00480D9E">
      <w:pPr>
        <w:tabs>
          <w:tab w:val="center" w:pos="1985"/>
        </w:tabs>
        <w:jc w:val="both"/>
        <w:rPr>
          <w:rFonts w:ascii="Times New Roman" w:hAnsi="Times New Roman"/>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w:t>
      </w:r>
      <w:r w:rsidR="007B7A0D">
        <w:rPr>
          <w:rFonts w:ascii="Times New Roman" w:hAnsi="Times New Roman"/>
          <w:sz w:val="28"/>
          <w:szCs w:val="28"/>
        </w:rPr>
        <w:t>ми</w:t>
      </w:r>
      <w:r w:rsidR="007B7A0D" w:rsidRPr="00F86647">
        <w:rPr>
          <w:rFonts w:ascii="Times New Roman" w:hAnsi="Times New Roman"/>
          <w:sz w:val="28"/>
          <w:szCs w:val="28"/>
        </w:rPr>
        <w:t xml:space="preserve"> постановлением администрации Ханты-Мансийского района.</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7B7A0D" w:rsidRPr="00ED6748" w:rsidRDefault="007B7A0D" w:rsidP="00480D9E">
      <w:pPr>
        <w:tabs>
          <w:tab w:val="center" w:pos="1985"/>
        </w:tabs>
        <w:ind w:firstLine="709"/>
        <w:rPr>
          <w:rFonts w:ascii="Times New Roman" w:hAnsi="Times New Roman" w:cs="Times New Roman"/>
          <w:sz w:val="28"/>
          <w:szCs w:val="28"/>
        </w:rPr>
      </w:pPr>
    </w:p>
    <w:p w:rsidR="007B7A0D" w:rsidRPr="00F86647" w:rsidRDefault="007B7A0D" w:rsidP="00480D9E">
      <w:pPr>
        <w:ind w:firstLine="709"/>
        <w:outlineLvl w:val="0"/>
        <w:rPr>
          <w:rFonts w:ascii="Times New Roman" w:hAnsi="Times New Roman"/>
          <w:bCs/>
          <w:kern w:val="36"/>
          <w:sz w:val="28"/>
          <w:szCs w:val="28"/>
        </w:rPr>
      </w:pPr>
      <w:bookmarkStart w:id="38" w:name="Par289"/>
      <w:bookmarkStart w:id="39" w:name="_Toc481066212"/>
      <w:bookmarkEnd w:id="38"/>
      <w:r w:rsidRPr="00F86647">
        <w:rPr>
          <w:rFonts w:ascii="Times New Roman" w:hAnsi="Times New Roman"/>
          <w:bCs/>
          <w:kern w:val="36"/>
          <w:sz w:val="28"/>
          <w:szCs w:val="28"/>
        </w:rPr>
        <w:t xml:space="preserve">Глава 6. Общественные обсуждения или публичные слушания по вопросам землепользования и застройки </w:t>
      </w:r>
      <w:bookmarkEnd w:id="39"/>
      <w:r w:rsidRPr="00F86647">
        <w:rPr>
          <w:rFonts w:ascii="Times New Roman" w:hAnsi="Times New Roman"/>
          <w:sz w:val="28"/>
          <w:szCs w:val="28"/>
        </w:rPr>
        <w:t>межселенных территорий</w:t>
      </w:r>
    </w:p>
    <w:p w:rsidR="007B7A0D" w:rsidRPr="00F86647" w:rsidRDefault="007B7A0D" w:rsidP="00480D9E">
      <w:pPr>
        <w:tabs>
          <w:tab w:val="center" w:pos="1985"/>
        </w:tabs>
        <w:ind w:firstLine="709"/>
        <w:jc w:val="both"/>
        <w:rPr>
          <w:rFonts w:ascii="Times New Roman" w:hAnsi="Times New Roman"/>
          <w:sz w:val="28"/>
          <w:szCs w:val="28"/>
        </w:rPr>
      </w:pPr>
    </w:p>
    <w:p w:rsidR="007B7A0D" w:rsidRPr="00F86647" w:rsidRDefault="007B7A0D" w:rsidP="00480D9E">
      <w:pPr>
        <w:ind w:firstLine="708"/>
        <w:jc w:val="both"/>
        <w:outlineLvl w:val="0"/>
        <w:rPr>
          <w:rFonts w:ascii="Times New Roman" w:hAnsi="Times New Roman"/>
          <w:bCs/>
          <w:kern w:val="36"/>
          <w:sz w:val="28"/>
          <w:szCs w:val="28"/>
        </w:rPr>
      </w:pPr>
      <w:bookmarkStart w:id="40" w:name="Par292"/>
      <w:bookmarkEnd w:id="40"/>
      <w:r w:rsidRPr="00F86647">
        <w:rPr>
          <w:rFonts w:ascii="Times New Roman" w:hAnsi="Times New Roman"/>
          <w:color w:val="000000"/>
          <w:sz w:val="28"/>
          <w:szCs w:val="28"/>
        </w:rPr>
        <w:t>Статья 1</w:t>
      </w:r>
      <w:r w:rsidR="0074365C">
        <w:rPr>
          <w:rFonts w:ascii="Times New Roman" w:hAnsi="Times New Roman"/>
          <w:color w:val="000000"/>
          <w:sz w:val="28"/>
          <w:szCs w:val="28"/>
        </w:rPr>
        <w:t>8</w:t>
      </w:r>
      <w:r w:rsidRPr="00F86647">
        <w:rPr>
          <w:rFonts w:ascii="Times New Roman" w:hAnsi="Times New Roman"/>
          <w:color w:val="000000"/>
          <w:sz w:val="28"/>
          <w:szCs w:val="28"/>
        </w:rPr>
        <w:t xml:space="preserve">. </w:t>
      </w:r>
      <w:r w:rsidRPr="00F86647">
        <w:rPr>
          <w:rFonts w:ascii="Times New Roman" w:hAnsi="Times New Roman"/>
          <w:bCs/>
          <w:kern w:val="36"/>
          <w:sz w:val="28"/>
          <w:szCs w:val="28"/>
        </w:rPr>
        <w:t xml:space="preserve">Общественные обсуждения или публичные слушания по вопросам землепользования и застройки </w:t>
      </w:r>
      <w:r w:rsidRPr="00F86647">
        <w:rPr>
          <w:rFonts w:ascii="Times New Roman" w:hAnsi="Times New Roman"/>
          <w:sz w:val="28"/>
          <w:szCs w:val="28"/>
        </w:rPr>
        <w:t>межселенных территорий</w:t>
      </w:r>
    </w:p>
    <w:p w:rsidR="007B7A0D" w:rsidRPr="00F86647" w:rsidRDefault="007B7A0D" w:rsidP="00480D9E">
      <w:pPr>
        <w:numPr>
          <w:ilvl w:val="0"/>
          <w:numId w:val="38"/>
        </w:numPr>
        <w:suppressAutoHyphens/>
        <w:jc w:val="both"/>
        <w:rPr>
          <w:rFonts w:ascii="Times New Roman" w:hAnsi="Times New Roman"/>
          <w:color w:val="000000"/>
          <w:sz w:val="28"/>
          <w:szCs w:val="28"/>
        </w:rPr>
      </w:pPr>
    </w:p>
    <w:p w:rsidR="007B7A0D" w:rsidRDefault="007B7A0D" w:rsidP="00480D9E">
      <w:pPr>
        <w:autoSpaceDE w:val="0"/>
        <w:autoSpaceDN w:val="0"/>
        <w:adjustRightInd w:val="0"/>
        <w:ind w:firstLine="708"/>
        <w:jc w:val="both"/>
        <w:rPr>
          <w:rFonts w:ascii="Times New Roman" w:hAnsi="Times New Roman"/>
          <w:sz w:val="28"/>
          <w:szCs w:val="28"/>
          <w:lang w:eastAsia="ru-RU"/>
        </w:rPr>
      </w:pPr>
      <w:r w:rsidRPr="00B72712">
        <w:rPr>
          <w:rFonts w:ascii="Times New Roman" w:hAnsi="Times New Roman"/>
          <w:color w:val="000000"/>
          <w:sz w:val="28"/>
          <w:szCs w:val="28"/>
        </w:rPr>
        <w:t xml:space="preserve">По вопросам землепользования и застройки межселенных территорий Ханты-Мансийского района проводятся общественные обсуждения или публичные слушания в случаях и </w:t>
      </w:r>
      <w:r>
        <w:rPr>
          <w:rFonts w:ascii="Times New Roman" w:hAnsi="Times New Roman"/>
          <w:color w:val="000000"/>
          <w:sz w:val="28"/>
          <w:szCs w:val="28"/>
        </w:rPr>
        <w:t xml:space="preserve">в </w:t>
      </w:r>
      <w:r w:rsidRPr="00B72712">
        <w:rPr>
          <w:rFonts w:ascii="Times New Roman" w:hAnsi="Times New Roman"/>
          <w:color w:val="000000"/>
          <w:sz w:val="28"/>
          <w:szCs w:val="28"/>
        </w:rPr>
        <w:t xml:space="preserve">порядке, определенных </w:t>
      </w:r>
      <w:r>
        <w:rPr>
          <w:rFonts w:ascii="Times New Roman" w:hAnsi="Times New Roman"/>
          <w:sz w:val="28"/>
          <w:szCs w:val="28"/>
          <w:lang w:eastAsia="ru-RU"/>
        </w:rPr>
        <w:t>р</w:t>
      </w:r>
      <w:r w:rsidRPr="00B72712">
        <w:rPr>
          <w:rFonts w:ascii="Times New Roman" w:hAnsi="Times New Roman"/>
          <w:sz w:val="28"/>
          <w:szCs w:val="28"/>
          <w:lang w:eastAsia="ru-RU"/>
        </w:rPr>
        <w:t>ешение</w:t>
      </w:r>
      <w:r>
        <w:rPr>
          <w:rFonts w:ascii="Times New Roman" w:hAnsi="Times New Roman"/>
          <w:sz w:val="28"/>
          <w:szCs w:val="28"/>
          <w:lang w:eastAsia="ru-RU"/>
        </w:rPr>
        <w:t>м</w:t>
      </w:r>
      <w:r w:rsidRPr="00B72712">
        <w:rPr>
          <w:rFonts w:ascii="Times New Roman" w:hAnsi="Times New Roman"/>
          <w:sz w:val="28"/>
          <w:szCs w:val="28"/>
          <w:lang w:eastAsia="ru-RU"/>
        </w:rPr>
        <w:t xml:space="preserve"> Думы района </w:t>
      </w:r>
      <w:r>
        <w:rPr>
          <w:rFonts w:ascii="Times New Roman" w:hAnsi="Times New Roman"/>
          <w:sz w:val="28"/>
          <w:szCs w:val="28"/>
          <w:lang w:eastAsia="ru-RU"/>
        </w:rPr>
        <w:t>«Об утверждении Порядка организации и проведения общественных обсуждений и публичных слушаний в Ханты-Мансийском районе по проектам муниципальных правовых актов в сфере градостроительной деятельности» с учетом положений Градостроительного кодекса Российской Федерации».</w:t>
      </w:r>
    </w:p>
    <w:p w:rsidR="007B7A0D" w:rsidRPr="009C5D94" w:rsidRDefault="007B7A0D" w:rsidP="00480D9E">
      <w:pPr>
        <w:pStyle w:val="ConsPlusNormal"/>
        <w:numPr>
          <w:ilvl w:val="6"/>
          <w:numId w:val="38"/>
        </w:numPr>
        <w:suppressAutoHyphens/>
        <w:autoSpaceDN/>
        <w:adjustRightInd/>
        <w:ind w:firstLine="709"/>
        <w:jc w:val="both"/>
        <w:rPr>
          <w:rFonts w:ascii="Times New Roman" w:hAnsi="Times New Roman" w:cs="Times New Roman"/>
          <w:color w:val="000000"/>
          <w:sz w:val="28"/>
          <w:szCs w:val="28"/>
        </w:rPr>
      </w:pPr>
    </w:p>
    <w:p w:rsidR="007B7A0D" w:rsidRDefault="007B7A0D" w:rsidP="00480D9E">
      <w:pPr>
        <w:ind w:firstLine="709"/>
        <w:outlineLvl w:val="0"/>
        <w:rPr>
          <w:rFonts w:ascii="Times New Roman" w:hAnsi="Times New Roman"/>
          <w:bCs/>
          <w:kern w:val="36"/>
          <w:sz w:val="28"/>
          <w:szCs w:val="28"/>
        </w:rPr>
      </w:pPr>
      <w:bookmarkStart w:id="41" w:name="Par299"/>
      <w:bookmarkStart w:id="42" w:name="Par305"/>
      <w:bookmarkStart w:id="43" w:name="Par324"/>
      <w:bookmarkStart w:id="44" w:name="Par360"/>
      <w:bookmarkEnd w:id="41"/>
      <w:bookmarkEnd w:id="42"/>
      <w:bookmarkEnd w:id="43"/>
      <w:bookmarkEnd w:id="44"/>
      <w:r w:rsidRPr="00F86647">
        <w:rPr>
          <w:rFonts w:ascii="Times New Roman" w:hAnsi="Times New Roman"/>
          <w:bCs/>
          <w:kern w:val="36"/>
          <w:sz w:val="28"/>
          <w:szCs w:val="28"/>
        </w:rPr>
        <w:t>Глава 7. Заключительные положения</w:t>
      </w:r>
    </w:p>
    <w:p w:rsidR="007B7A0D" w:rsidRPr="00F86647" w:rsidRDefault="007B7A0D" w:rsidP="00480D9E">
      <w:pPr>
        <w:ind w:firstLine="709"/>
        <w:jc w:val="both"/>
        <w:outlineLvl w:val="0"/>
        <w:rPr>
          <w:rFonts w:ascii="Times New Roman" w:hAnsi="Times New Roman"/>
          <w:bCs/>
          <w:kern w:val="36"/>
          <w:sz w:val="28"/>
          <w:szCs w:val="28"/>
        </w:rPr>
      </w:pPr>
    </w:p>
    <w:p w:rsidR="007B7A0D" w:rsidRDefault="007B7A0D" w:rsidP="00480D9E">
      <w:pPr>
        <w:keepNext/>
        <w:ind w:firstLine="708"/>
        <w:jc w:val="both"/>
        <w:outlineLvl w:val="2"/>
        <w:rPr>
          <w:rFonts w:ascii="Times New Roman" w:hAnsi="Times New Roman"/>
          <w:bCs/>
          <w:sz w:val="28"/>
          <w:szCs w:val="28"/>
        </w:rPr>
      </w:pPr>
      <w:bookmarkStart w:id="45" w:name="Par362"/>
      <w:bookmarkStart w:id="46" w:name="_Toc481066216"/>
      <w:bookmarkEnd w:id="45"/>
      <w:r w:rsidRPr="00F86647">
        <w:rPr>
          <w:rFonts w:ascii="Times New Roman" w:hAnsi="Times New Roman"/>
          <w:bCs/>
          <w:sz w:val="28"/>
          <w:szCs w:val="28"/>
        </w:rPr>
        <w:t xml:space="preserve">Статья </w:t>
      </w:r>
      <w:r w:rsidR="0074365C">
        <w:rPr>
          <w:rFonts w:ascii="Times New Roman" w:hAnsi="Times New Roman"/>
          <w:bCs/>
          <w:sz w:val="28"/>
          <w:szCs w:val="28"/>
        </w:rPr>
        <w:t>19</w:t>
      </w:r>
      <w:r w:rsidRPr="00F86647">
        <w:rPr>
          <w:rFonts w:ascii="Times New Roman" w:hAnsi="Times New Roman"/>
          <w:bCs/>
          <w:sz w:val="28"/>
          <w:szCs w:val="28"/>
        </w:rPr>
        <w:t>. Действие настоящих Правил по отношению к ранее возникшим правоотношениям</w:t>
      </w:r>
      <w:bookmarkEnd w:id="46"/>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Действие настоящих Правил не распространяется </w:t>
      </w:r>
      <w:r w:rsidR="00BD0975">
        <w:rPr>
          <w:rFonts w:ascii="Times New Roman" w:hAnsi="Times New Roman"/>
          <w:sz w:val="28"/>
          <w:szCs w:val="28"/>
        </w:rPr>
        <w:t xml:space="preserve">на </w:t>
      </w:r>
      <w:r w:rsidRPr="00F86647">
        <w:rPr>
          <w:rFonts w:ascii="Times New Roman" w:hAnsi="Times New Roman"/>
          <w:sz w:val="28"/>
          <w:szCs w:val="28"/>
        </w:rPr>
        <w:t>строительство и реконструкцию зданий и сооружений</w:t>
      </w:r>
      <w:r>
        <w:rPr>
          <w:rFonts w:ascii="Times New Roman" w:hAnsi="Times New Roman"/>
          <w:sz w:val="28"/>
          <w:szCs w:val="28"/>
        </w:rPr>
        <w:t>,</w:t>
      </w:r>
      <w:r w:rsidRPr="00F86647">
        <w:rPr>
          <w:rFonts w:ascii="Times New Roman" w:hAnsi="Times New Roman"/>
          <w:sz w:val="28"/>
          <w:szCs w:val="28"/>
        </w:rPr>
        <w:t xml:space="preserve"> разрешения на строительство и</w:t>
      </w:r>
      <w:r>
        <w:rPr>
          <w:rFonts w:ascii="Times New Roman" w:hAnsi="Times New Roman"/>
          <w:sz w:val="28"/>
          <w:szCs w:val="28"/>
        </w:rPr>
        <w:t>ли</w:t>
      </w:r>
      <w:r w:rsidRPr="00F86647">
        <w:rPr>
          <w:rFonts w:ascii="Times New Roman" w:hAnsi="Times New Roman"/>
          <w:sz w:val="28"/>
          <w:szCs w:val="28"/>
        </w:rPr>
        <w:t xml:space="preserve"> реконструкцию которых выданы до вступления настоящих Правил в силу при условии, что срок действия разрешения на строительство и</w:t>
      </w:r>
      <w:r>
        <w:rPr>
          <w:rFonts w:ascii="Times New Roman" w:hAnsi="Times New Roman"/>
          <w:sz w:val="28"/>
          <w:szCs w:val="28"/>
        </w:rPr>
        <w:t>ли</w:t>
      </w:r>
      <w:r w:rsidRPr="00F86647">
        <w:rPr>
          <w:rFonts w:ascii="Times New Roman" w:hAnsi="Times New Roman"/>
          <w:sz w:val="28"/>
          <w:szCs w:val="28"/>
        </w:rPr>
        <w:t xml:space="preserve"> реконструкцию не истек.</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47" w:name="Par368"/>
      <w:bookmarkStart w:id="48" w:name="_Toc481066217"/>
      <w:bookmarkEnd w:id="47"/>
      <w:r w:rsidRPr="00F86647">
        <w:rPr>
          <w:rFonts w:ascii="Times New Roman" w:hAnsi="Times New Roman"/>
          <w:bCs/>
          <w:sz w:val="28"/>
          <w:szCs w:val="28"/>
        </w:rPr>
        <w:t>Статья 2</w:t>
      </w:r>
      <w:r w:rsidR="0074365C">
        <w:rPr>
          <w:rFonts w:ascii="Times New Roman" w:hAnsi="Times New Roman"/>
          <w:bCs/>
          <w:sz w:val="28"/>
          <w:szCs w:val="28"/>
        </w:rPr>
        <w:t>0</w:t>
      </w:r>
      <w:r w:rsidRPr="00F86647">
        <w:rPr>
          <w:rFonts w:ascii="Times New Roman" w:hAnsi="Times New Roman"/>
          <w:bCs/>
          <w:sz w:val="28"/>
          <w:szCs w:val="28"/>
        </w:rPr>
        <w:t>. Действие настоящих Правил по отношению к градостроительной документации</w:t>
      </w:r>
      <w:bookmarkEnd w:id="48"/>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После введения в действие настоящих Правил ранее утвержденная градостроительная документация </w:t>
      </w:r>
      <w:r>
        <w:rPr>
          <w:rFonts w:ascii="Times New Roman" w:hAnsi="Times New Roman"/>
          <w:sz w:val="28"/>
          <w:szCs w:val="28"/>
        </w:rPr>
        <w:t xml:space="preserve">в отношении межселенных территорий Ханты-Мансийского района </w:t>
      </w:r>
      <w:r w:rsidRPr="00F86647">
        <w:rPr>
          <w:rFonts w:ascii="Times New Roman" w:hAnsi="Times New Roman"/>
          <w:sz w:val="28"/>
          <w:szCs w:val="28"/>
        </w:rPr>
        <w:t>применяется в части, не противоречащей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49" w:name="Par373"/>
      <w:bookmarkStart w:id="50" w:name="_Toc481066218"/>
      <w:bookmarkEnd w:id="49"/>
      <w:r w:rsidRPr="00F86647">
        <w:rPr>
          <w:rFonts w:ascii="Times New Roman" w:hAnsi="Times New Roman"/>
          <w:bCs/>
          <w:sz w:val="28"/>
          <w:szCs w:val="28"/>
        </w:rPr>
        <w:t>Статья 2</w:t>
      </w:r>
      <w:r w:rsidR="0074365C">
        <w:rPr>
          <w:rFonts w:ascii="Times New Roman" w:hAnsi="Times New Roman"/>
          <w:bCs/>
          <w:sz w:val="28"/>
          <w:szCs w:val="28"/>
        </w:rPr>
        <w:t>1</w:t>
      </w:r>
      <w:r w:rsidRPr="00F86647">
        <w:rPr>
          <w:rFonts w:ascii="Times New Roman" w:hAnsi="Times New Roman"/>
          <w:bCs/>
          <w:sz w:val="28"/>
          <w:szCs w:val="28"/>
        </w:rPr>
        <w:t>. Ответственность за нарушение настоящих Правил</w:t>
      </w:r>
      <w:bookmarkEnd w:id="50"/>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Ответственность за нарушение настоящих Правил наступает по основаниям и в порядке, установленными действующим законодательством Российской Федерации</w:t>
      </w:r>
      <w:r>
        <w:rPr>
          <w:rFonts w:ascii="Times New Roman" w:hAnsi="Times New Roman"/>
          <w:sz w:val="28"/>
          <w:szCs w:val="28"/>
        </w:rPr>
        <w:t>, Ханты-Мансийского автономного округа – Югры.</w:t>
      </w: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B7124B" w:rsidRPr="00BD5D5B" w:rsidRDefault="00074100" w:rsidP="00480D9E">
      <w:pPr>
        <w:ind w:left="3060" w:right="-1"/>
        <w:jc w:val="right"/>
        <w:rPr>
          <w:rFonts w:ascii="Times New Roman" w:hAnsi="Times New Roman" w:cs="Times New Roman"/>
          <w:sz w:val="28"/>
          <w:szCs w:val="28"/>
        </w:rPr>
      </w:pPr>
      <w:r>
        <w:rPr>
          <w:rFonts w:ascii="Times New Roman" w:hAnsi="Times New Roman" w:cs="Times New Roman"/>
          <w:sz w:val="28"/>
          <w:szCs w:val="28"/>
        </w:rPr>
        <w:t>П</w:t>
      </w:r>
      <w:r w:rsidR="00B7124B" w:rsidRPr="00BD5D5B">
        <w:rPr>
          <w:rFonts w:ascii="Times New Roman" w:hAnsi="Times New Roman" w:cs="Times New Roman"/>
          <w:sz w:val="28"/>
          <w:szCs w:val="28"/>
        </w:rPr>
        <w:t xml:space="preserve">риложение </w:t>
      </w:r>
      <w:r w:rsidR="00B7124B">
        <w:rPr>
          <w:rFonts w:ascii="Times New Roman" w:hAnsi="Times New Roman" w:cs="Times New Roman"/>
          <w:sz w:val="28"/>
          <w:szCs w:val="28"/>
        </w:rPr>
        <w:t>1</w:t>
      </w:r>
    </w:p>
    <w:p w:rsidR="00B7124B" w:rsidRDefault="00B7124B" w:rsidP="00480D9E">
      <w:pPr>
        <w:ind w:left="3060" w:right="-1"/>
        <w:jc w:val="right"/>
        <w:rPr>
          <w:rFonts w:ascii="Times New Roman" w:hAnsi="Times New Roman" w:cs="Times New Roman"/>
          <w:sz w:val="28"/>
          <w:szCs w:val="28"/>
        </w:rPr>
      </w:pPr>
      <w:r w:rsidRPr="00BD5D5B">
        <w:rPr>
          <w:rFonts w:ascii="Times New Roman" w:hAnsi="Times New Roman" w:cs="Times New Roman"/>
          <w:sz w:val="28"/>
          <w:szCs w:val="28"/>
        </w:rPr>
        <w:t xml:space="preserve">к </w:t>
      </w:r>
      <w:r w:rsidR="00ED6748">
        <w:rPr>
          <w:rFonts w:ascii="Times New Roman" w:hAnsi="Times New Roman" w:cs="Times New Roman"/>
          <w:sz w:val="28"/>
          <w:szCs w:val="28"/>
        </w:rPr>
        <w:t>п</w:t>
      </w:r>
      <w:r>
        <w:rPr>
          <w:rFonts w:ascii="Times New Roman" w:hAnsi="Times New Roman" w:cs="Times New Roman"/>
          <w:sz w:val="28"/>
          <w:szCs w:val="28"/>
        </w:rPr>
        <w:t>равилам землепользования</w:t>
      </w:r>
    </w:p>
    <w:p w:rsidR="00B7124B" w:rsidRDefault="00B7124B" w:rsidP="00480D9E">
      <w:pPr>
        <w:ind w:left="3060" w:right="-1"/>
        <w:jc w:val="right"/>
        <w:rPr>
          <w:rFonts w:ascii="Times New Roman" w:hAnsi="Times New Roman" w:cs="Times New Roman"/>
          <w:sz w:val="28"/>
          <w:szCs w:val="28"/>
        </w:rPr>
      </w:pPr>
      <w:r>
        <w:rPr>
          <w:rFonts w:ascii="Times New Roman" w:hAnsi="Times New Roman" w:cs="Times New Roman"/>
          <w:sz w:val="28"/>
          <w:szCs w:val="28"/>
        </w:rPr>
        <w:t>и застройки межселенной территории</w:t>
      </w:r>
    </w:p>
    <w:p w:rsidR="00B7124B" w:rsidRDefault="00B7124B" w:rsidP="00480D9E">
      <w:pPr>
        <w:ind w:left="3060" w:right="-1"/>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B7124B" w:rsidRPr="00962CBE" w:rsidRDefault="00B7124B" w:rsidP="00480D9E">
      <w:pPr>
        <w:ind w:right="-1"/>
        <w:jc w:val="both"/>
        <w:rPr>
          <w:rFonts w:ascii="Times New Roman" w:hAnsi="Times New Roman" w:cs="Times New Roman"/>
          <w:sz w:val="28"/>
          <w:szCs w:val="28"/>
        </w:rPr>
      </w:pPr>
    </w:p>
    <w:p w:rsidR="00B7124B" w:rsidRPr="00962CBE" w:rsidRDefault="009C5D94" w:rsidP="00480D9E">
      <w:pPr>
        <w:pStyle w:val="S"/>
        <w:spacing w:line="240" w:lineRule="auto"/>
        <w:ind w:left="0" w:right="-2"/>
        <w:jc w:val="center"/>
        <w:rPr>
          <w:b w:val="0"/>
          <w:sz w:val="28"/>
          <w:szCs w:val="28"/>
        </w:rPr>
      </w:pPr>
      <w:r w:rsidRPr="00962CBE">
        <w:rPr>
          <w:b w:val="0"/>
          <w:caps w:val="0"/>
          <w:sz w:val="28"/>
          <w:szCs w:val="28"/>
        </w:rPr>
        <w:t>Градостроительные регламенты</w:t>
      </w:r>
    </w:p>
    <w:p w:rsidR="00B7124B" w:rsidRPr="00962CBE" w:rsidRDefault="00B7124B" w:rsidP="00480D9E">
      <w:pPr>
        <w:ind w:right="360"/>
        <w:jc w:val="both"/>
        <w:rPr>
          <w:rFonts w:ascii="Times New Roman" w:hAnsi="Times New Roman" w:cs="Times New Roman"/>
          <w:sz w:val="28"/>
          <w:szCs w:val="28"/>
        </w:rPr>
      </w:pPr>
    </w:p>
    <w:p w:rsidR="00B7124B" w:rsidRDefault="00B7124B" w:rsidP="00480D9E">
      <w:pPr>
        <w:pStyle w:val="1"/>
        <w:ind w:firstLine="709"/>
        <w:jc w:val="center"/>
        <w:rPr>
          <w:b w:val="0"/>
          <w:bCs w:val="0"/>
          <w:sz w:val="28"/>
          <w:szCs w:val="28"/>
        </w:rPr>
      </w:pPr>
      <w:bookmarkStart w:id="51" w:name="_Toc472922139"/>
      <w:bookmarkStart w:id="52" w:name="_Toc474147398"/>
      <w:bookmarkStart w:id="53" w:name="_Toc474149408"/>
      <w:r w:rsidRPr="00962CBE">
        <w:rPr>
          <w:b w:val="0"/>
          <w:sz w:val="28"/>
          <w:szCs w:val="28"/>
        </w:rPr>
        <w:t xml:space="preserve">Глава 1. </w:t>
      </w:r>
      <w:bookmarkEnd w:id="51"/>
      <w:bookmarkEnd w:id="52"/>
      <w:bookmarkEnd w:id="53"/>
      <w:r w:rsidRPr="00962CBE">
        <w:rPr>
          <w:b w:val="0"/>
          <w:bCs w:val="0"/>
          <w:sz w:val="28"/>
          <w:szCs w:val="28"/>
        </w:rPr>
        <w:t>Градостроительные регламенты</w:t>
      </w:r>
    </w:p>
    <w:p w:rsidR="00962CBE" w:rsidRPr="00962CBE" w:rsidRDefault="00962CBE" w:rsidP="00480D9E">
      <w:pPr>
        <w:pStyle w:val="1"/>
        <w:ind w:firstLine="709"/>
        <w:jc w:val="center"/>
        <w:rPr>
          <w:b w:val="0"/>
          <w:sz w:val="28"/>
          <w:szCs w:val="28"/>
        </w:rPr>
      </w:pPr>
    </w:p>
    <w:p w:rsidR="00B7124B" w:rsidRPr="00BD5D5B" w:rsidRDefault="00B7124B" w:rsidP="00480D9E">
      <w:pPr>
        <w:shd w:val="clear" w:color="auto" w:fill="FFFFFF"/>
        <w:ind w:firstLine="709"/>
        <w:jc w:val="both"/>
        <w:rPr>
          <w:rFonts w:ascii="Times New Roman" w:hAnsi="Times New Roman" w:cs="Times New Roman"/>
          <w:spacing w:val="2"/>
          <w:sz w:val="28"/>
          <w:szCs w:val="28"/>
        </w:rPr>
      </w:pPr>
      <w:r w:rsidRPr="00BD5D5B">
        <w:rPr>
          <w:rFonts w:ascii="Times New Roman" w:hAnsi="Times New Roman" w:cs="Times New Roman"/>
          <w:spacing w:val="2"/>
          <w:sz w:val="28"/>
          <w:szCs w:val="28"/>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w:t>
      </w:r>
      <w:r w:rsidR="00A829B7">
        <w:rPr>
          <w:rFonts w:ascii="Times New Roman" w:hAnsi="Times New Roman" w:cs="Times New Roman"/>
          <w:spacing w:val="2"/>
          <w:sz w:val="28"/>
          <w:szCs w:val="28"/>
        </w:rPr>
        <w:t>,</w:t>
      </w:r>
      <w:r w:rsidRPr="00BD5D5B">
        <w:rPr>
          <w:rFonts w:ascii="Times New Roman" w:hAnsi="Times New Roman" w:cs="Times New Roman"/>
          <w:spacing w:val="2"/>
          <w:sz w:val="28"/>
          <w:szCs w:val="28"/>
        </w:rPr>
        <w:t xml:space="preserve">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B7124B" w:rsidRPr="00BD5D5B" w:rsidRDefault="00B7124B" w:rsidP="00480D9E">
      <w:pPr>
        <w:shd w:val="clear" w:color="auto" w:fill="FFFFFF"/>
        <w:ind w:firstLine="709"/>
        <w:jc w:val="both"/>
        <w:rPr>
          <w:rFonts w:ascii="Times New Roman" w:hAnsi="Times New Roman" w:cs="Times New Roman"/>
          <w:spacing w:val="2"/>
          <w:sz w:val="28"/>
          <w:szCs w:val="28"/>
        </w:rPr>
      </w:pPr>
    </w:p>
    <w:p w:rsidR="00B7124B" w:rsidRPr="00962CBE" w:rsidRDefault="00B7124B" w:rsidP="00480D9E">
      <w:pPr>
        <w:jc w:val="both"/>
        <w:rPr>
          <w:rFonts w:ascii="Times New Roman" w:hAnsi="Times New Roman" w:cs="Times New Roman"/>
          <w:bCs/>
          <w:vanish/>
          <w:sz w:val="28"/>
          <w:szCs w:val="28"/>
        </w:rPr>
      </w:pPr>
    </w:p>
    <w:p w:rsidR="00B7124B" w:rsidRPr="00962CBE" w:rsidRDefault="00B7124B" w:rsidP="00480D9E">
      <w:pPr>
        <w:pStyle w:val="1"/>
        <w:ind w:firstLine="709"/>
        <w:jc w:val="center"/>
        <w:rPr>
          <w:b w:val="0"/>
          <w:sz w:val="28"/>
          <w:szCs w:val="28"/>
        </w:rPr>
      </w:pPr>
      <w:bookmarkStart w:id="54" w:name="_Toc474149426"/>
      <w:r w:rsidRPr="00962CBE">
        <w:rPr>
          <w:b w:val="0"/>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54"/>
    </w:p>
    <w:p w:rsidR="00B7124B" w:rsidRPr="00962CBE" w:rsidRDefault="00B7124B" w:rsidP="00480D9E">
      <w:pPr>
        <w:pStyle w:val="1"/>
        <w:ind w:firstLine="709"/>
        <w:rPr>
          <w:b w:val="0"/>
          <w:sz w:val="28"/>
          <w:szCs w:val="28"/>
        </w:rPr>
      </w:pPr>
    </w:p>
    <w:p w:rsidR="00B7124B" w:rsidRDefault="00B7124B" w:rsidP="00480D9E">
      <w:pPr>
        <w:pStyle w:val="3"/>
        <w:rPr>
          <w:b w:val="0"/>
          <w:sz w:val="28"/>
          <w:szCs w:val="28"/>
        </w:rPr>
      </w:pPr>
      <w:r w:rsidRPr="00962CBE">
        <w:rPr>
          <w:b w:val="0"/>
          <w:sz w:val="28"/>
          <w:szCs w:val="28"/>
        </w:rPr>
        <w:t xml:space="preserve">Статья </w:t>
      </w:r>
      <w:bookmarkStart w:id="55" w:name="_Toc142028880"/>
      <w:bookmarkStart w:id="56" w:name="_Toc142029171"/>
      <w:bookmarkStart w:id="57" w:name="_Toc142107783"/>
      <w:bookmarkStart w:id="58" w:name="_Toc142493323"/>
      <w:bookmarkStart w:id="59" w:name="_Toc154937866"/>
      <w:bookmarkStart w:id="60" w:name="_Toc214987940"/>
      <w:bookmarkStart w:id="61" w:name="_Toc221604153"/>
      <w:bookmarkStart w:id="62" w:name="_Toc426728485"/>
      <w:bookmarkStart w:id="63" w:name="_Toc383696699"/>
      <w:r w:rsidRPr="00962CBE">
        <w:rPr>
          <w:b w:val="0"/>
          <w:sz w:val="28"/>
          <w:szCs w:val="28"/>
        </w:rPr>
        <w:t xml:space="preserve">2. Виды, состав и кодовое обозначение территориальных зон, выделенных на карте градостроительного зонирования </w:t>
      </w:r>
    </w:p>
    <w:p w:rsidR="00962CBE" w:rsidRPr="00962CBE" w:rsidRDefault="00962CBE" w:rsidP="00480D9E">
      <w:pPr>
        <w:rPr>
          <w:lang w:eastAsia="ru-RU"/>
        </w:rPr>
      </w:pPr>
    </w:p>
    <w:bookmarkEnd w:id="55"/>
    <w:bookmarkEnd w:id="56"/>
    <w:bookmarkEnd w:id="57"/>
    <w:bookmarkEnd w:id="58"/>
    <w:bookmarkEnd w:id="59"/>
    <w:bookmarkEnd w:id="60"/>
    <w:bookmarkEnd w:id="61"/>
    <w:bookmarkEnd w:id="62"/>
    <w:bookmarkEnd w:id="63"/>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На карте градостроительного зонирования установлены следующие виды территориальных зон:</w:t>
      </w:r>
    </w:p>
    <w:p w:rsidR="00B7124B" w:rsidRPr="00BD5D5B" w:rsidRDefault="00B7124B" w:rsidP="00480D9E">
      <w:pPr>
        <w:pStyle w:val="15"/>
        <w:numPr>
          <w:ilvl w:val="1"/>
          <w:numId w:val="23"/>
        </w:numPr>
        <w:jc w:val="both"/>
        <w:rPr>
          <w:bCs/>
          <w:sz w:val="28"/>
          <w:szCs w:val="28"/>
        </w:rPr>
      </w:pPr>
      <w:r w:rsidRPr="00BD5D5B">
        <w:rPr>
          <w:sz w:val="28"/>
          <w:szCs w:val="28"/>
        </w:rPr>
        <w:t>Зона делового, общественного и коммерческого назначения – (ОД).</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производственной инфраструктуры – (П).</w:t>
      </w:r>
    </w:p>
    <w:p w:rsidR="00B7124B" w:rsidRPr="00BD5D5B" w:rsidRDefault="00B7124B" w:rsidP="00480D9E">
      <w:pPr>
        <w:pStyle w:val="15"/>
        <w:numPr>
          <w:ilvl w:val="1"/>
          <w:numId w:val="23"/>
        </w:numPr>
        <w:jc w:val="both"/>
        <w:rPr>
          <w:bCs/>
          <w:sz w:val="28"/>
          <w:szCs w:val="28"/>
        </w:rPr>
      </w:pPr>
      <w:r w:rsidRPr="00BD5D5B">
        <w:rPr>
          <w:bCs/>
          <w:sz w:val="28"/>
          <w:szCs w:val="28"/>
        </w:rPr>
        <w:t xml:space="preserve"> Зона объектов недропользования</w:t>
      </w:r>
      <w:r w:rsidR="00A21E4A">
        <w:rPr>
          <w:bCs/>
          <w:sz w:val="28"/>
          <w:szCs w:val="28"/>
        </w:rPr>
        <w:t xml:space="preserve"> </w:t>
      </w:r>
      <w:r w:rsidRPr="00BD5D5B">
        <w:rPr>
          <w:sz w:val="28"/>
          <w:szCs w:val="28"/>
        </w:rPr>
        <w:t>– (ПН).</w:t>
      </w:r>
    </w:p>
    <w:p w:rsidR="00B7124B" w:rsidRPr="00BD5D5B" w:rsidRDefault="00B7124B" w:rsidP="00480D9E">
      <w:pPr>
        <w:pStyle w:val="15"/>
        <w:numPr>
          <w:ilvl w:val="1"/>
          <w:numId w:val="23"/>
        </w:numPr>
        <w:jc w:val="both"/>
        <w:rPr>
          <w:bCs/>
          <w:sz w:val="28"/>
          <w:szCs w:val="28"/>
        </w:rPr>
      </w:pPr>
      <w:r w:rsidRPr="00BD5D5B">
        <w:rPr>
          <w:bCs/>
          <w:sz w:val="28"/>
          <w:szCs w:val="28"/>
        </w:rPr>
        <w:t xml:space="preserve"> Зона коммунально-складской инфраструктуры </w:t>
      </w:r>
      <w:r w:rsidRPr="00BD5D5B">
        <w:rPr>
          <w:sz w:val="28"/>
          <w:szCs w:val="28"/>
        </w:rPr>
        <w:t>– (К).</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объектов инженерной инфраструктуры – (И).</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объектов внешнего транспорта – (Т1).</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объектов транспортной инфраструктуры</w:t>
      </w:r>
      <w:r w:rsidR="00A21E4A">
        <w:rPr>
          <w:sz w:val="28"/>
          <w:szCs w:val="28"/>
        </w:rPr>
        <w:t xml:space="preserve"> </w:t>
      </w:r>
      <w:r w:rsidRPr="00BD5D5B">
        <w:rPr>
          <w:sz w:val="28"/>
          <w:szCs w:val="28"/>
        </w:rPr>
        <w:t>– (Т2).</w:t>
      </w:r>
      <w:r w:rsidRPr="00BD5D5B">
        <w:rPr>
          <w:bCs/>
          <w:sz w:val="28"/>
          <w:szCs w:val="28"/>
        </w:rPr>
        <w:t xml:space="preserve"> </w:t>
      </w:r>
    </w:p>
    <w:p w:rsidR="00B7124B" w:rsidRPr="00BD5D5B" w:rsidRDefault="00B7124B" w:rsidP="00480D9E">
      <w:pPr>
        <w:pStyle w:val="15"/>
        <w:numPr>
          <w:ilvl w:val="1"/>
          <w:numId w:val="23"/>
        </w:numPr>
        <w:jc w:val="both"/>
        <w:rPr>
          <w:bCs/>
          <w:sz w:val="28"/>
          <w:szCs w:val="28"/>
        </w:rPr>
      </w:pPr>
      <w:r w:rsidRPr="00BD5D5B">
        <w:rPr>
          <w:bCs/>
          <w:sz w:val="28"/>
          <w:szCs w:val="28"/>
        </w:rPr>
        <w:t xml:space="preserve"> Зона с</w:t>
      </w:r>
      <w:r w:rsidR="00480D9E">
        <w:rPr>
          <w:bCs/>
          <w:sz w:val="28"/>
          <w:szCs w:val="28"/>
        </w:rPr>
        <w:t>ельскохозяйственных угодий – (СХ</w:t>
      </w:r>
      <w:r w:rsidRPr="00BD5D5B">
        <w:rPr>
          <w:bCs/>
          <w:sz w:val="28"/>
          <w:szCs w:val="28"/>
        </w:rPr>
        <w:t>1).</w:t>
      </w:r>
    </w:p>
    <w:p w:rsidR="00B7124B" w:rsidRPr="00BD5D5B" w:rsidRDefault="00A829B7" w:rsidP="00480D9E">
      <w:pPr>
        <w:pStyle w:val="15"/>
        <w:numPr>
          <w:ilvl w:val="1"/>
          <w:numId w:val="23"/>
        </w:numPr>
        <w:jc w:val="both"/>
        <w:rPr>
          <w:bCs/>
          <w:sz w:val="28"/>
          <w:szCs w:val="28"/>
        </w:rPr>
      </w:pPr>
      <w:r>
        <w:rPr>
          <w:bCs/>
          <w:sz w:val="28"/>
          <w:szCs w:val="28"/>
        </w:rPr>
        <w:t xml:space="preserve"> </w:t>
      </w:r>
      <w:r w:rsidR="00B7124B" w:rsidRPr="00BD5D5B">
        <w:rPr>
          <w:bCs/>
          <w:sz w:val="28"/>
          <w:szCs w:val="28"/>
        </w:rPr>
        <w:t xml:space="preserve">Зона объектов сельскохозяйственного производства, </w:t>
      </w:r>
      <w:r w:rsidR="00B7124B">
        <w:rPr>
          <w:bCs/>
          <w:sz w:val="28"/>
          <w:szCs w:val="28"/>
        </w:rPr>
        <w:t>крестьянско-</w:t>
      </w:r>
      <w:r>
        <w:rPr>
          <w:bCs/>
          <w:sz w:val="28"/>
          <w:szCs w:val="28"/>
        </w:rPr>
        <w:t xml:space="preserve">  </w:t>
      </w:r>
      <w:r w:rsidR="00B7124B">
        <w:rPr>
          <w:bCs/>
          <w:sz w:val="28"/>
          <w:szCs w:val="28"/>
        </w:rPr>
        <w:t>фермерских хозяйств</w:t>
      </w:r>
      <w:r w:rsidR="00A21E4A">
        <w:rPr>
          <w:bCs/>
          <w:sz w:val="28"/>
          <w:szCs w:val="28"/>
        </w:rPr>
        <w:t xml:space="preserve"> </w:t>
      </w:r>
      <w:r w:rsidR="00480D9E">
        <w:rPr>
          <w:sz w:val="28"/>
          <w:szCs w:val="28"/>
        </w:rPr>
        <w:t>– (СХ</w:t>
      </w:r>
      <w:r w:rsidR="00B7124B" w:rsidRPr="00BD5D5B">
        <w:rPr>
          <w:sz w:val="28"/>
          <w:szCs w:val="28"/>
        </w:rPr>
        <w:t>2).</w:t>
      </w:r>
    </w:p>
    <w:p w:rsidR="00B7124B" w:rsidRPr="00BD5D5B" w:rsidRDefault="00B7124B" w:rsidP="00480D9E">
      <w:pPr>
        <w:pStyle w:val="15"/>
        <w:numPr>
          <w:ilvl w:val="1"/>
          <w:numId w:val="23"/>
        </w:numPr>
        <w:jc w:val="both"/>
        <w:rPr>
          <w:bCs/>
          <w:sz w:val="28"/>
          <w:szCs w:val="28"/>
        </w:rPr>
      </w:pPr>
      <w:r w:rsidRPr="00BD5D5B">
        <w:rPr>
          <w:bCs/>
          <w:sz w:val="28"/>
          <w:szCs w:val="28"/>
        </w:rPr>
        <w:t>Зона огородничества, садовых товариществ</w:t>
      </w:r>
      <w:r w:rsidR="00A21E4A">
        <w:rPr>
          <w:bCs/>
          <w:sz w:val="28"/>
          <w:szCs w:val="28"/>
        </w:rPr>
        <w:t xml:space="preserve"> </w:t>
      </w:r>
      <w:r w:rsidR="00480D9E">
        <w:rPr>
          <w:sz w:val="28"/>
          <w:szCs w:val="28"/>
        </w:rPr>
        <w:t>– (СХ</w:t>
      </w:r>
      <w:r w:rsidRPr="00BD5D5B">
        <w:rPr>
          <w:sz w:val="28"/>
          <w:szCs w:val="28"/>
        </w:rPr>
        <w:t>3).</w:t>
      </w:r>
    </w:p>
    <w:p w:rsidR="00B7124B" w:rsidRPr="00BD5D5B" w:rsidRDefault="00B7124B" w:rsidP="00480D9E">
      <w:pPr>
        <w:pStyle w:val="15"/>
        <w:numPr>
          <w:ilvl w:val="1"/>
          <w:numId w:val="23"/>
        </w:numPr>
        <w:jc w:val="both"/>
        <w:rPr>
          <w:bCs/>
          <w:sz w:val="28"/>
          <w:szCs w:val="28"/>
        </w:rPr>
      </w:pPr>
      <w:r w:rsidRPr="00BD5D5B">
        <w:rPr>
          <w:sz w:val="28"/>
          <w:szCs w:val="28"/>
        </w:rPr>
        <w:t>Зона рекреационного назначения – (Р).</w:t>
      </w:r>
    </w:p>
    <w:p w:rsidR="00B7124B" w:rsidRPr="00BD5D5B" w:rsidRDefault="00B7124B" w:rsidP="00480D9E">
      <w:pPr>
        <w:pStyle w:val="15"/>
        <w:numPr>
          <w:ilvl w:val="1"/>
          <w:numId w:val="23"/>
        </w:numPr>
        <w:jc w:val="both"/>
        <w:rPr>
          <w:bCs/>
          <w:sz w:val="28"/>
          <w:szCs w:val="28"/>
        </w:rPr>
      </w:pPr>
      <w:r w:rsidRPr="00BD5D5B">
        <w:rPr>
          <w:sz w:val="28"/>
          <w:szCs w:val="28"/>
        </w:rPr>
        <w:t>Зона специального назначения, связа</w:t>
      </w:r>
      <w:r w:rsidR="00480D9E">
        <w:rPr>
          <w:sz w:val="28"/>
          <w:szCs w:val="28"/>
        </w:rPr>
        <w:t>нная с размещением отходов – (СП</w:t>
      </w:r>
      <w:r w:rsidRPr="00BD5D5B">
        <w:rPr>
          <w:sz w:val="28"/>
          <w:szCs w:val="28"/>
        </w:rPr>
        <w:t>1).</w:t>
      </w:r>
    </w:p>
    <w:p w:rsidR="00B7124B" w:rsidRPr="00BD5D5B" w:rsidRDefault="00B7124B" w:rsidP="00480D9E">
      <w:pPr>
        <w:pStyle w:val="15"/>
        <w:numPr>
          <w:ilvl w:val="1"/>
          <w:numId w:val="23"/>
        </w:numPr>
        <w:jc w:val="both"/>
        <w:rPr>
          <w:sz w:val="28"/>
          <w:szCs w:val="28"/>
        </w:rPr>
      </w:pPr>
      <w:r w:rsidRPr="00BD5D5B">
        <w:rPr>
          <w:sz w:val="28"/>
          <w:szCs w:val="28"/>
        </w:rPr>
        <w:t>Зона специального назначения, связанная с государственн</w:t>
      </w:r>
      <w:r w:rsidR="00480D9E">
        <w:rPr>
          <w:sz w:val="28"/>
          <w:szCs w:val="28"/>
        </w:rPr>
        <w:t>ыми и оборонными объектами – (СП</w:t>
      </w:r>
      <w:r w:rsidRPr="00BD5D5B">
        <w:rPr>
          <w:sz w:val="28"/>
          <w:szCs w:val="28"/>
        </w:rPr>
        <w:t>2).</w:t>
      </w:r>
    </w:p>
    <w:p w:rsidR="00B7124B" w:rsidRPr="00900B2E" w:rsidRDefault="00B7124B" w:rsidP="00480D9E">
      <w:pPr>
        <w:pStyle w:val="15"/>
        <w:numPr>
          <w:ilvl w:val="1"/>
          <w:numId w:val="23"/>
        </w:numPr>
        <w:jc w:val="both"/>
        <w:rPr>
          <w:sz w:val="28"/>
          <w:szCs w:val="28"/>
        </w:rPr>
      </w:pPr>
      <w:r w:rsidRPr="00BD5D5B">
        <w:rPr>
          <w:sz w:val="28"/>
          <w:szCs w:val="28"/>
        </w:rPr>
        <w:t>Зона специального назначения,</w:t>
      </w:r>
      <w:r w:rsidR="00480D9E">
        <w:rPr>
          <w:sz w:val="28"/>
          <w:szCs w:val="28"/>
        </w:rPr>
        <w:t xml:space="preserve"> связанная с захоронениями – (СП</w:t>
      </w:r>
      <w:r w:rsidRPr="00BD5D5B">
        <w:rPr>
          <w:sz w:val="28"/>
          <w:szCs w:val="28"/>
        </w:rPr>
        <w:t>3).</w:t>
      </w:r>
    </w:p>
    <w:p w:rsidR="00B7124B" w:rsidRPr="00BD5D5B" w:rsidRDefault="00B7124B" w:rsidP="00480D9E">
      <w:pPr>
        <w:pStyle w:val="15"/>
        <w:numPr>
          <w:ilvl w:val="1"/>
          <w:numId w:val="23"/>
        </w:numPr>
        <w:jc w:val="both"/>
        <w:rPr>
          <w:bCs/>
          <w:sz w:val="28"/>
          <w:szCs w:val="28"/>
        </w:rPr>
      </w:pPr>
      <w:r w:rsidRPr="00BD5D5B">
        <w:rPr>
          <w:bCs/>
          <w:sz w:val="28"/>
          <w:szCs w:val="28"/>
        </w:rPr>
        <w:t>Зо</w:t>
      </w:r>
      <w:r w:rsidR="00480D9E">
        <w:rPr>
          <w:bCs/>
          <w:sz w:val="28"/>
          <w:szCs w:val="28"/>
        </w:rPr>
        <w:t>на земель лесного фонда – (ЛФ).</w:t>
      </w:r>
    </w:p>
    <w:p w:rsidR="00B7124B" w:rsidRPr="00BD5D5B" w:rsidRDefault="00B7124B" w:rsidP="00480D9E">
      <w:pPr>
        <w:pStyle w:val="15"/>
        <w:numPr>
          <w:ilvl w:val="1"/>
          <w:numId w:val="23"/>
        </w:numPr>
        <w:jc w:val="both"/>
        <w:rPr>
          <w:bCs/>
          <w:sz w:val="28"/>
          <w:szCs w:val="28"/>
        </w:rPr>
      </w:pPr>
      <w:r w:rsidRPr="00BD5D5B">
        <w:rPr>
          <w:bCs/>
          <w:sz w:val="28"/>
          <w:szCs w:val="28"/>
        </w:rPr>
        <w:t>Зона земель водного фонда – (В).</w:t>
      </w:r>
    </w:p>
    <w:p w:rsidR="00B7124B" w:rsidRPr="00BD5D5B" w:rsidRDefault="00B7124B" w:rsidP="00480D9E">
      <w:pPr>
        <w:pStyle w:val="15"/>
        <w:numPr>
          <w:ilvl w:val="1"/>
          <w:numId w:val="23"/>
        </w:numPr>
        <w:jc w:val="both"/>
        <w:rPr>
          <w:bCs/>
          <w:sz w:val="28"/>
          <w:szCs w:val="28"/>
        </w:rPr>
      </w:pPr>
      <w:r w:rsidRPr="00BD5D5B">
        <w:rPr>
          <w:bCs/>
          <w:sz w:val="28"/>
          <w:szCs w:val="28"/>
        </w:rPr>
        <w:t>Зона земель запаса – (З).</w:t>
      </w:r>
    </w:p>
    <w:p w:rsidR="00B7124B" w:rsidRPr="00BD5D5B" w:rsidRDefault="00B7124B" w:rsidP="00480D9E">
      <w:pPr>
        <w:keepNext/>
        <w:pageBreakBefore/>
        <w:tabs>
          <w:tab w:val="left" w:pos="851"/>
        </w:tabs>
        <w:ind w:left="432" w:hanging="432"/>
        <w:jc w:val="both"/>
        <w:outlineLvl w:val="0"/>
        <w:rPr>
          <w:rFonts w:ascii="Times New Roman" w:hAnsi="Times New Roman" w:cs="Times New Roman"/>
          <w:b/>
          <w:bCs/>
          <w:caps/>
          <w:kern w:val="32"/>
          <w:sz w:val="28"/>
          <w:szCs w:val="28"/>
          <w:lang w:eastAsia="x-none"/>
        </w:rPr>
        <w:sectPr w:rsidR="00B7124B" w:rsidRPr="00BD5D5B" w:rsidSect="00962CBE">
          <w:footerReference w:type="default" r:id="rId12"/>
          <w:footerReference w:type="first" r:id="rId13"/>
          <w:pgSz w:w="11906" w:h="16838"/>
          <w:pgMar w:top="1134" w:right="567" w:bottom="1134" w:left="1418" w:header="709" w:footer="709" w:gutter="0"/>
          <w:pgNumType w:start="1"/>
          <w:cols w:space="708"/>
          <w:titlePg/>
          <w:docGrid w:linePitch="360"/>
        </w:sectPr>
      </w:pPr>
      <w:bookmarkStart w:id="64" w:name="_Toc487800909"/>
    </w:p>
    <w:p w:rsidR="00B7124B" w:rsidRPr="00962CBE"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65" w:name="_Toc477198177"/>
      <w:bookmarkStart w:id="66" w:name="_Toc487800913"/>
      <w:bookmarkStart w:id="67" w:name="_Toc474149432"/>
      <w:bookmarkEnd w:id="64"/>
      <w:r w:rsidRPr="00962CBE">
        <w:rPr>
          <w:rFonts w:ascii="Times New Roman" w:hAnsi="Times New Roman" w:cs="Times New Roman"/>
          <w:bCs/>
          <w:caps/>
          <w:kern w:val="32"/>
          <w:sz w:val="28"/>
          <w:szCs w:val="28"/>
          <w:lang w:eastAsia="x-none"/>
        </w:rPr>
        <w:t xml:space="preserve">2.1 </w:t>
      </w:r>
      <w:r w:rsidR="009C5D94">
        <w:rPr>
          <w:rFonts w:ascii="Times New Roman" w:hAnsi="Times New Roman" w:cs="Times New Roman"/>
          <w:bCs/>
          <w:kern w:val="32"/>
          <w:sz w:val="28"/>
          <w:szCs w:val="28"/>
          <w:lang w:eastAsia="x-none"/>
        </w:rPr>
        <w:t>З</w:t>
      </w:r>
      <w:r w:rsidR="009C5D94" w:rsidRPr="00962CBE">
        <w:rPr>
          <w:rFonts w:ascii="Times New Roman" w:hAnsi="Times New Roman" w:cs="Times New Roman"/>
          <w:bCs/>
          <w:kern w:val="32"/>
          <w:sz w:val="28"/>
          <w:szCs w:val="28"/>
          <w:lang w:eastAsia="x-none"/>
        </w:rPr>
        <w:t xml:space="preserve">она делового, общественного и коммерческого назначения </w:t>
      </w:r>
      <w:r w:rsidRPr="00962CBE">
        <w:rPr>
          <w:rFonts w:ascii="Times New Roman" w:hAnsi="Times New Roman" w:cs="Times New Roman"/>
          <w:bCs/>
          <w:caps/>
          <w:kern w:val="32"/>
          <w:sz w:val="28"/>
          <w:szCs w:val="28"/>
          <w:lang w:eastAsia="x-none"/>
        </w:rPr>
        <w:t>(ОД)</w:t>
      </w:r>
      <w:bookmarkEnd w:id="65"/>
      <w:bookmarkEnd w:id="66"/>
    </w:p>
    <w:p w:rsidR="007F0CD6" w:rsidRDefault="007F0CD6" w:rsidP="007F0CD6">
      <w:pPr>
        <w:rPr>
          <w:rFonts w:ascii="Times New Roman" w:hAnsi="Times New Roman" w:cs="Times New Roman"/>
          <w:sz w:val="28"/>
          <w:szCs w:val="28"/>
        </w:rPr>
      </w:pPr>
    </w:p>
    <w:p w:rsidR="007F0CD6" w:rsidRPr="009C5D94" w:rsidRDefault="009C5D94" w:rsidP="007F0CD6">
      <w:pPr>
        <w:rPr>
          <w:rFonts w:ascii="Times New Roman" w:hAnsi="Times New Roman" w:cs="Times New Roman"/>
          <w:sz w:val="28"/>
          <w:szCs w:val="28"/>
        </w:rPr>
      </w:pPr>
      <w:r w:rsidRPr="009C5D94">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9C5D94">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14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2126"/>
        <w:gridCol w:w="6521"/>
        <w:gridCol w:w="3904"/>
      </w:tblGrid>
      <w:tr w:rsidR="00B7124B" w:rsidRPr="00962CBE" w:rsidTr="009C5D94">
        <w:trPr>
          <w:trHeight w:val="769"/>
          <w:tblHeader/>
        </w:trPr>
        <w:tc>
          <w:tcPr>
            <w:tcW w:w="2412"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126"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Общественное управление</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3.8</w:t>
            </w:r>
          </w:p>
        </w:tc>
        <w:tc>
          <w:tcPr>
            <w:tcW w:w="6521" w:type="dxa"/>
            <w:vMerge w:val="restart"/>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Минимальная площадь участка -</w:t>
            </w:r>
            <w:r w:rsidRPr="00BD5D5B">
              <w:rPr>
                <w:rFonts w:ascii="Times New Roman" w:hAnsi="Times New Roman" w:cs="Times New Roman"/>
              </w:rPr>
              <w:t xml:space="preserve"> 500 кв. м.</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B7124B" w:rsidRPr="005A319C" w:rsidRDefault="00B7124B" w:rsidP="00480D9E">
            <w:pPr>
              <w:contextualSpacing/>
              <w:jc w:val="left"/>
              <w:rPr>
                <w:rFonts w:ascii="Times New Roman" w:hAnsi="Times New Roman" w:cs="Times New Roman"/>
              </w:rPr>
            </w:pPr>
            <w:r w:rsidRPr="005A319C">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Вспомогательные строения размещать со стороны улиц не допускается.</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 </w:t>
            </w:r>
            <w:r w:rsidR="00F85271">
              <w:rPr>
                <w:rFonts w:ascii="Times New Roman" w:hAnsi="Times New Roman" w:cs="Times New Roman"/>
              </w:rPr>
              <w:t>3</w:t>
            </w:r>
            <w:r w:rsidRPr="00BD5D5B">
              <w:rPr>
                <w:rFonts w:ascii="Times New Roman" w:hAnsi="Times New Roman" w:cs="Times New Roman"/>
              </w:rPr>
              <w:t xml:space="preserve"> м до выступающих конструктивных элементов (крыльцо, пандус, приямок, отмостка и т.д.) основного здания</w:t>
            </w:r>
            <w:r w:rsidR="00101D6B">
              <w:rPr>
                <w:rFonts w:ascii="Times New Roman" w:hAnsi="Times New Roman" w:cs="Times New Roman"/>
              </w:rPr>
              <w:t>.</w:t>
            </w:r>
            <w:r w:rsidRPr="00BD5D5B">
              <w:rPr>
                <w:rFonts w:ascii="Times New Roman" w:hAnsi="Times New Roman" w:cs="Times New Roman"/>
              </w:rPr>
              <w:t xml:space="preserve"> </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35310A">
              <w:rPr>
                <w:rFonts w:ascii="Times New Roman" w:hAnsi="Times New Roman" w:cs="Times New Roman"/>
              </w:rPr>
              <w:t xml:space="preserve">ющие функционирование объекта. </w:t>
            </w:r>
          </w:p>
        </w:tc>
        <w:tc>
          <w:tcPr>
            <w:tcW w:w="3904" w:type="dxa"/>
            <w:vMerge w:val="restart"/>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Деловое управление</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4.1</w:t>
            </w:r>
          </w:p>
        </w:tc>
        <w:tc>
          <w:tcPr>
            <w:tcW w:w="6521" w:type="dxa"/>
            <w:vMerge/>
          </w:tcPr>
          <w:p w:rsidR="00B7124B" w:rsidRPr="00BD5D5B" w:rsidRDefault="00B7124B" w:rsidP="00480D9E">
            <w:pPr>
              <w:jc w:val="both"/>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Банковская и страховая деятельность</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4.5</w:t>
            </w:r>
          </w:p>
        </w:tc>
        <w:tc>
          <w:tcPr>
            <w:tcW w:w="6521" w:type="dxa"/>
            <w:vMerge/>
          </w:tcPr>
          <w:p w:rsidR="00B7124B" w:rsidRPr="00BD5D5B" w:rsidRDefault="00B7124B" w:rsidP="00480D9E">
            <w:pPr>
              <w:jc w:val="both"/>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внутреннего правопорядка</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8.3</w:t>
            </w:r>
          </w:p>
        </w:tc>
        <w:tc>
          <w:tcPr>
            <w:tcW w:w="6521" w:type="dxa"/>
            <w:vMerge/>
          </w:tcPr>
          <w:p w:rsidR="00B7124B" w:rsidRPr="00BD5D5B" w:rsidRDefault="00B7124B" w:rsidP="00480D9E">
            <w:pPr>
              <w:jc w:val="both"/>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Обеспечение научной деятельности</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3.9</w:t>
            </w:r>
          </w:p>
        </w:tc>
        <w:tc>
          <w:tcPr>
            <w:tcW w:w="6521" w:type="dxa"/>
          </w:tcPr>
          <w:p w:rsidR="00962CBE" w:rsidRPr="00BD5D5B" w:rsidRDefault="00962CBE"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 </w:t>
            </w:r>
            <w:r w:rsidRPr="00BD5D5B">
              <w:rPr>
                <w:rFonts w:ascii="Times New Roman" w:hAnsi="Times New Roman" w:cs="Times New Roman"/>
              </w:rPr>
              <w:t>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5A319C" w:rsidRDefault="00962CBE" w:rsidP="00480D9E">
            <w:pPr>
              <w:contextualSpacing/>
              <w:jc w:val="left"/>
              <w:rPr>
                <w:rFonts w:ascii="Times New Roman" w:hAnsi="Times New Roman" w:cs="Times New Roman"/>
              </w:rPr>
            </w:pPr>
            <w:r w:rsidRPr="005A319C">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F85271"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F85271">
              <w:rPr>
                <w:rFonts w:ascii="Times New Roman" w:hAnsi="Times New Roman" w:cs="Times New Roman"/>
              </w:rPr>
              <w:t xml:space="preserve"> </w:t>
            </w:r>
            <w:r w:rsidR="00F85271" w:rsidRPr="00BD5D5B">
              <w:rPr>
                <w:rFonts w:ascii="Times New Roman" w:hAnsi="Times New Roman" w:cs="Times New Roman"/>
              </w:rPr>
              <w:t xml:space="preserve">- </w:t>
            </w:r>
            <w:r w:rsidR="00F85271">
              <w:rPr>
                <w:rFonts w:ascii="Times New Roman" w:hAnsi="Times New Roman" w:cs="Times New Roman"/>
              </w:rPr>
              <w:t>3</w:t>
            </w:r>
            <w:r w:rsidR="00F85271" w:rsidRPr="00BD5D5B">
              <w:rPr>
                <w:rFonts w:ascii="Times New Roman" w:hAnsi="Times New Roman" w:cs="Times New Roman"/>
              </w:rPr>
              <w:t xml:space="preserve"> м до выступающих конструктивных элементов (крыльцо, пандус, приямок, отмостка и т.д.) основного здания</w:t>
            </w:r>
            <w:r w:rsidR="00F85271">
              <w:rPr>
                <w:rFonts w:ascii="Times New Roman" w:hAnsi="Times New Roman" w:cs="Times New Roman"/>
              </w:rPr>
              <w:t>.</w:t>
            </w:r>
            <w:r w:rsidR="00F85271" w:rsidRPr="00BD5D5B">
              <w:rPr>
                <w:rFonts w:ascii="Times New Roman" w:hAnsi="Times New Roman" w:cs="Times New Roman"/>
              </w:rPr>
              <w:t xml:space="preserve"> </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F212E4">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Гостиничное обслуживание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4.7</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 xml:space="preserve"> </w:t>
            </w:r>
            <w:r w:rsidRPr="004A0C57">
              <w:rPr>
                <w:rFonts w:ascii="Times New Roman" w:hAnsi="Times New Roman" w:cs="Times New Roman"/>
              </w:rPr>
              <w:t xml:space="preserve">- </w:t>
            </w:r>
            <w:r w:rsidRPr="00BD5D5B">
              <w:rPr>
                <w:rFonts w:ascii="Times New Roman" w:hAnsi="Times New Roman" w:cs="Times New Roman"/>
              </w:rPr>
              <w:t>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autoSpaceDE w:val="0"/>
              <w:autoSpaceDN w:val="0"/>
              <w:adjustRightInd w:val="0"/>
              <w:jc w:val="left"/>
              <w:rPr>
                <w:rFonts w:ascii="Times New Roman" w:hAnsi="Times New Roman" w:cs="Times New Roman"/>
              </w:rPr>
            </w:pPr>
            <w:r w:rsidRPr="00D21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F85271">
              <w:rPr>
                <w:rFonts w:ascii="Times New Roman" w:hAnsi="Times New Roman" w:cs="Times New Roman"/>
              </w:rPr>
              <w:t xml:space="preserve"> -</w:t>
            </w:r>
            <w:r w:rsidRPr="00BD5D5B">
              <w:rPr>
                <w:rFonts w:ascii="Times New Roman" w:hAnsi="Times New Roman" w:cs="Times New Roman"/>
              </w:rPr>
              <w:t xml:space="preserve"> </w:t>
            </w:r>
            <w:r w:rsidR="00F85271">
              <w:rPr>
                <w:rFonts w:ascii="Times New Roman" w:hAnsi="Times New Roman" w:cs="Times New Roman"/>
              </w:rPr>
              <w:t>3</w:t>
            </w:r>
            <w:r w:rsidRPr="00BD5D5B">
              <w:rPr>
                <w:rFonts w:ascii="Times New Roman" w:hAnsi="Times New Roman" w:cs="Times New Roman"/>
              </w:rPr>
              <w:t xml:space="preserve"> м до выступающих конструктивных элементов (крыльцо, пандус, приямок, отм</w:t>
            </w:r>
            <w:r w:rsidR="00D21C57">
              <w:rPr>
                <w:rFonts w:ascii="Times New Roman" w:hAnsi="Times New Roman" w:cs="Times New Roman"/>
              </w:rPr>
              <w:t>остка и т.д.) основного здания.</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F212E4">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1376"/>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Культурное развитие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3.6</w:t>
            </w:r>
          </w:p>
        </w:tc>
        <w:tc>
          <w:tcPr>
            <w:tcW w:w="6521" w:type="dxa"/>
            <w:vMerge w:val="restart"/>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Минимальная площадь участка: </w:t>
            </w:r>
          </w:p>
          <w:p w:rsidR="00962CBE" w:rsidRPr="00BD5D5B" w:rsidRDefault="00962CBE"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строительства цирков, музеев, концертных залов, картинных галерей - 5 000 кв. м;</w:t>
            </w:r>
          </w:p>
          <w:p w:rsidR="00962CBE" w:rsidRPr="00BD5D5B" w:rsidRDefault="00962CBE"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прочих объектов - 500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D21C57" w:rsidRPr="00BD5D5B">
              <w:rPr>
                <w:rFonts w:ascii="Times New Roman" w:hAnsi="Times New Roman" w:cs="Times New Roman"/>
              </w:rPr>
              <w:t>до 3 надземных этажей включительно</w:t>
            </w:r>
            <w:r w:rsidRPr="00BD5D5B">
              <w:rPr>
                <w:rFonts w:ascii="Times New Roman" w:hAnsi="Times New Roman" w:cs="Times New Roman"/>
              </w:rPr>
              <w:t>.</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vMerge w:val="restart"/>
          </w:tcPr>
          <w:p w:rsidR="00962CBE" w:rsidRDefault="00962CBE" w:rsidP="00480D9E">
            <w:pPr>
              <w:jc w:val="left"/>
            </w:pPr>
            <w:r w:rsidRPr="00AF710E">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Развлечения</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4.8</w:t>
            </w:r>
          </w:p>
        </w:tc>
        <w:tc>
          <w:tcPr>
            <w:tcW w:w="6521" w:type="dxa"/>
            <w:vMerge/>
          </w:tcPr>
          <w:p w:rsidR="00962CBE" w:rsidRPr="00BD5D5B" w:rsidRDefault="00962CBE" w:rsidP="00480D9E">
            <w:pPr>
              <w:jc w:val="both"/>
              <w:rPr>
                <w:rFonts w:ascii="Times New Roman" w:hAnsi="Times New Roman" w:cs="Times New Roman"/>
              </w:rPr>
            </w:pPr>
          </w:p>
        </w:tc>
        <w:tc>
          <w:tcPr>
            <w:tcW w:w="3904" w:type="dxa"/>
            <w:vMerge/>
          </w:tcPr>
          <w:p w:rsidR="00962CBE" w:rsidRPr="00BD5D5B" w:rsidRDefault="00962CBE" w:rsidP="00480D9E">
            <w:pPr>
              <w:jc w:val="both"/>
              <w:rPr>
                <w:rFonts w:ascii="Times New Roman" w:hAnsi="Times New Roman" w:cs="Times New Roman"/>
              </w:rPr>
            </w:pP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Объекты торговли (торговые центры, торгово-развлекательные центры (комплексы)</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4.2</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w:t>
            </w:r>
            <w:r>
              <w:rPr>
                <w:rFonts w:ascii="Times New Roman" w:hAnsi="Times New Roman" w:cs="Times New Roman"/>
              </w:rPr>
              <w:t xml:space="preserve">ьная площадь участка </w:t>
            </w:r>
            <w:r w:rsidRPr="004A0C57">
              <w:rPr>
                <w:rFonts w:ascii="Times New Roman" w:hAnsi="Times New Roman" w:cs="Times New Roman"/>
              </w:rPr>
              <w:t xml:space="preserve">- </w:t>
            </w:r>
            <w:r w:rsidRPr="00BD5D5B">
              <w:rPr>
                <w:rFonts w:ascii="Times New Roman" w:hAnsi="Times New Roman" w:cs="Times New Roman"/>
              </w:rPr>
              <w:t>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C125B9"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w:t>
            </w:r>
            <w:r w:rsidRPr="00C125B9">
              <w:rPr>
                <w:rFonts w:ascii="Times New Roman" w:hAnsi="Times New Roman" w:cs="Times New Roman"/>
              </w:rPr>
              <w:t>- 5 м.</w:t>
            </w:r>
          </w:p>
          <w:p w:rsidR="00962CBE" w:rsidRPr="004A0C57" w:rsidRDefault="00962CBE" w:rsidP="00480D9E">
            <w:pPr>
              <w:autoSpaceDE w:val="0"/>
              <w:autoSpaceDN w:val="0"/>
              <w:adjustRightInd w:val="0"/>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- 5 м до выступающих конструктивных элементов (крыльцо, пандус, приямок, отмостка и т.д.) основного здания, </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- 1 м до хозяйственных построек.</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обеспечивающие функционирование объе</w:t>
            </w:r>
            <w:r w:rsidR="00F85271">
              <w:rPr>
                <w:rFonts w:ascii="Times New Roman" w:hAnsi="Times New Roman" w:cs="Times New Roman"/>
              </w:rPr>
              <w:t xml:space="preserve">кта. </w:t>
            </w:r>
          </w:p>
        </w:tc>
        <w:tc>
          <w:tcPr>
            <w:tcW w:w="3904" w:type="dxa"/>
          </w:tcPr>
          <w:p w:rsidR="00962CBE" w:rsidRDefault="00962CBE" w:rsidP="00480D9E">
            <w:pPr>
              <w:jc w:val="left"/>
            </w:pPr>
            <w:r w:rsidRPr="00AF710E">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Магазины</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4.4</w:t>
            </w:r>
          </w:p>
        </w:tc>
        <w:tc>
          <w:tcPr>
            <w:tcW w:w="6521" w:type="dxa"/>
            <w:vMerge w:val="restart"/>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contextualSpacing/>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A97EDB">
              <w:rPr>
                <w:rFonts w:ascii="Times New Roman" w:hAnsi="Times New Roman" w:cs="Times New Roman"/>
              </w:rPr>
              <w:t>.</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vMerge w:val="restart"/>
          </w:tcPr>
          <w:p w:rsidR="00962CBE" w:rsidRDefault="00962CBE" w:rsidP="00480D9E">
            <w:pPr>
              <w:jc w:val="left"/>
            </w:pPr>
            <w:r w:rsidRPr="00CF6078">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Общественное питание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4.6</w:t>
            </w:r>
          </w:p>
        </w:tc>
        <w:tc>
          <w:tcPr>
            <w:tcW w:w="6521" w:type="dxa"/>
            <w:vMerge/>
          </w:tcPr>
          <w:p w:rsidR="00962CBE" w:rsidRPr="00BD5D5B" w:rsidRDefault="00962CBE" w:rsidP="00480D9E">
            <w:pPr>
              <w:jc w:val="both"/>
              <w:rPr>
                <w:rFonts w:ascii="Times New Roman" w:hAnsi="Times New Roman" w:cs="Times New Roman"/>
              </w:rPr>
            </w:pPr>
          </w:p>
        </w:tc>
        <w:tc>
          <w:tcPr>
            <w:tcW w:w="3904" w:type="dxa"/>
            <w:vMerge/>
          </w:tcPr>
          <w:p w:rsidR="00962CBE" w:rsidRPr="00BD5D5B" w:rsidRDefault="00962CBE" w:rsidP="00480D9E">
            <w:pPr>
              <w:jc w:val="both"/>
              <w:rPr>
                <w:rFonts w:ascii="Times New Roman" w:hAnsi="Times New Roman" w:cs="Times New Roman"/>
              </w:rPr>
            </w:pP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Социальное обслуживание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3.2</w:t>
            </w:r>
          </w:p>
        </w:tc>
        <w:tc>
          <w:tcPr>
            <w:tcW w:w="6521" w:type="dxa"/>
          </w:tcPr>
          <w:p w:rsidR="00962CBE" w:rsidRPr="00BD5D5B" w:rsidRDefault="00962CBE" w:rsidP="00480D9E">
            <w:pPr>
              <w:contextualSpacing/>
              <w:jc w:val="left"/>
              <w:rPr>
                <w:rFonts w:ascii="Times New Roman" w:hAnsi="Times New Roman" w:cs="Times New Roman"/>
              </w:rPr>
            </w:pPr>
            <w:r>
              <w:rPr>
                <w:rFonts w:ascii="Times New Roman" w:hAnsi="Times New Roman" w:cs="Times New Roman"/>
              </w:rPr>
              <w:t>Минимальная площадь участка</w:t>
            </w:r>
            <w:r w:rsidRPr="004A0C57">
              <w:rPr>
                <w:rFonts w:ascii="Times New Roman" w:hAnsi="Times New Roman" w:cs="Times New Roman"/>
              </w:rPr>
              <w:t>-</w:t>
            </w:r>
            <w:r w:rsidRPr="00BD5D5B">
              <w:rPr>
                <w:rFonts w:ascii="Times New Roman" w:hAnsi="Times New Roman" w:cs="Times New Roman"/>
              </w:rPr>
              <w:t xml:space="preserve">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autoSpaceDE w:val="0"/>
              <w:autoSpaceDN w:val="0"/>
              <w:adjustRightInd w:val="0"/>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556A90">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 </w:t>
            </w:r>
            <w:r w:rsidRPr="00BD5D5B">
              <w:rPr>
                <w:rFonts w:ascii="Times New Roman" w:hAnsi="Times New Roman" w:cs="Times New Roman"/>
              </w:rPr>
              <w:t>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CF6078">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Спорт</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5.1</w:t>
            </w:r>
          </w:p>
        </w:tc>
        <w:tc>
          <w:tcPr>
            <w:tcW w:w="6521"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Минимальная площадь участка –</w:t>
            </w:r>
            <w:r>
              <w:rPr>
                <w:rFonts w:ascii="Times New Roman" w:hAnsi="Times New Roman" w:cs="Times New Roman"/>
              </w:rPr>
              <w:t xml:space="preserve"> </w:t>
            </w:r>
            <w:r w:rsidRPr="00BD5D5B">
              <w:rPr>
                <w:rFonts w:ascii="Times New Roman" w:hAnsi="Times New Roman" w:cs="Times New Roman"/>
              </w:rPr>
              <w:t>100 кв. м.</w:t>
            </w:r>
          </w:p>
          <w:p w:rsidR="00B7124B" w:rsidRPr="00BD5D5B" w:rsidRDefault="00B7124B" w:rsidP="00480D9E">
            <w:pPr>
              <w:jc w:val="left"/>
              <w:rPr>
                <w:rFonts w:ascii="Times New Roman" w:hAnsi="Times New Roman" w:cs="Times New Roman"/>
              </w:rPr>
            </w:pPr>
            <w:r>
              <w:rPr>
                <w:rFonts w:ascii="Times New Roman" w:hAnsi="Times New Roman" w:cs="Times New Roman"/>
              </w:rPr>
              <w:t xml:space="preserve">Максимальная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w:t>
            </w:r>
            <w:r w:rsidR="00896AB7">
              <w:rPr>
                <w:rFonts w:ascii="Times New Roman" w:hAnsi="Times New Roman" w:cs="Times New Roman"/>
              </w:rPr>
              <w:t xml:space="preserve"> -</w:t>
            </w:r>
            <w:r w:rsidRPr="00BD5D5B">
              <w:rPr>
                <w:rFonts w:ascii="Times New Roman" w:hAnsi="Times New Roman" w:cs="Times New Roman"/>
              </w:rPr>
              <w:t xml:space="preserve"> 5 м.</w:t>
            </w:r>
          </w:p>
          <w:p w:rsidR="00B7124B" w:rsidRPr="00F45328" w:rsidRDefault="00B7124B" w:rsidP="00480D9E">
            <w:pPr>
              <w:contextualSpacing/>
              <w:jc w:val="left"/>
              <w:rPr>
                <w:rFonts w:ascii="Times New Roman" w:hAnsi="Times New Roman" w:cs="Times New Roman"/>
              </w:rPr>
            </w:pPr>
            <w:r w:rsidRPr="00F45328">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B7124B" w:rsidRPr="00F45328" w:rsidRDefault="00B7124B" w:rsidP="00480D9E">
            <w:pPr>
              <w:contextualSpacing/>
              <w:jc w:val="left"/>
              <w:rPr>
                <w:rFonts w:ascii="Times New Roman" w:hAnsi="Times New Roman" w:cs="Times New Roman"/>
              </w:rPr>
            </w:pP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F85271">
              <w:rPr>
                <w:rFonts w:ascii="Times New Roman" w:hAnsi="Times New Roman" w:cs="Times New Roman"/>
              </w:rPr>
              <w:t>.</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60%, включая основное строение и вспомогательные, обеспечив</w:t>
            </w:r>
            <w:r w:rsidR="00F85271">
              <w:rPr>
                <w:rFonts w:ascii="Times New Roman" w:hAnsi="Times New Roman" w:cs="Times New Roman"/>
              </w:rPr>
              <w:t>ающие функционирование объекта.</w:t>
            </w:r>
          </w:p>
        </w:tc>
        <w:tc>
          <w:tcPr>
            <w:tcW w:w="3904"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A97EDB">
              <w:rPr>
                <w:rFonts w:ascii="Times New Roman" w:hAnsi="Times New Roman" w:cs="Times New Roman"/>
              </w:rPr>
              <w:t>Коммунальное обслуживание</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256528" w:rsidRPr="00BD5D5B">
              <w:rPr>
                <w:rFonts w:ascii="Times New Roman" w:hAnsi="Times New Roman" w:cs="Times New Roman"/>
              </w:rPr>
              <w:t>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F5092C" w:rsidRPr="00BD5D5B" w:rsidRDefault="00F5092C"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9C5D94" w:rsidRDefault="009C5D94" w:rsidP="00480D9E">
      <w:pPr>
        <w:ind w:firstLine="709"/>
        <w:jc w:val="both"/>
        <w:rPr>
          <w:rFonts w:ascii="Times New Roman" w:hAnsi="Times New Roman" w:cs="Times New Roman"/>
          <w:sz w:val="28"/>
          <w:szCs w:val="28"/>
        </w:rPr>
      </w:pPr>
    </w:p>
    <w:p w:rsidR="00B7124B" w:rsidRDefault="009C5D94"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7F0CD6">
        <w:rPr>
          <w:rFonts w:ascii="Times New Roman" w:hAnsi="Times New Roman" w:cs="Times New Roman"/>
          <w:sz w:val="28"/>
          <w:szCs w:val="28"/>
        </w:rPr>
        <w:t>словно разреше</w:t>
      </w:r>
      <w:r w:rsidRPr="009C5D94">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A277EF" w:rsidRDefault="00A277EF" w:rsidP="00480D9E">
      <w:pPr>
        <w:ind w:firstLine="709"/>
        <w:jc w:val="both"/>
        <w:rPr>
          <w:rFonts w:ascii="Times New Roman" w:hAnsi="Times New Roman" w:cs="Times New Roman"/>
          <w:sz w:val="28"/>
          <w:szCs w:val="28"/>
        </w:rPr>
      </w:pPr>
    </w:p>
    <w:p w:rsidR="00B7124B" w:rsidRDefault="009C5D94"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Вспомога</w:t>
      </w:r>
      <w:r w:rsidR="00725219">
        <w:rPr>
          <w:rFonts w:ascii="Times New Roman" w:hAnsi="Times New Roman" w:cs="Times New Roman"/>
          <w:sz w:val="28"/>
          <w:szCs w:val="28"/>
        </w:rPr>
        <w:t>тельные виды и параметры разреше</w:t>
      </w:r>
      <w:r w:rsidRPr="009C5D94">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6521"/>
        <w:gridCol w:w="3904"/>
      </w:tblGrid>
      <w:tr w:rsidR="00B7124B" w:rsidRPr="00962CBE" w:rsidTr="009C5D94">
        <w:trPr>
          <w:trHeight w:val="769"/>
          <w:tblHeader/>
        </w:trPr>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9C5D94">
        <w:trPr>
          <w:trHeight w:val="20"/>
        </w:trPr>
        <w:tc>
          <w:tcPr>
            <w:tcW w:w="2268" w:type="dxa"/>
          </w:tcPr>
          <w:p w:rsidR="00B7124B" w:rsidRPr="00BD5D5B" w:rsidRDefault="00B7124B" w:rsidP="00480D9E">
            <w:pPr>
              <w:jc w:val="both"/>
              <w:rPr>
                <w:rFonts w:ascii="Times New Roman" w:hAnsi="Times New Roman" w:cs="Times New Roman"/>
              </w:rPr>
            </w:pPr>
            <w:r w:rsidRPr="000F138B">
              <w:rPr>
                <w:rFonts w:ascii="Times New Roman" w:hAnsi="Times New Roman" w:cs="Times New Roman"/>
              </w:rPr>
              <w:t>Служебные гаражи</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w:t>
            </w:r>
            <w:r w:rsidR="00C608B2">
              <w:rPr>
                <w:rFonts w:ascii="Times New Roman" w:hAnsi="Times New Roman" w:cs="Times New Roman"/>
              </w:rPr>
              <w:t>-</w:t>
            </w:r>
            <w:r w:rsidRPr="00BD5D5B">
              <w:rPr>
                <w:rFonts w:ascii="Times New Roman" w:hAnsi="Times New Roman" w:cs="Times New Roman"/>
              </w:rPr>
              <w:t xml:space="preserve"> до 2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C608B2">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C608B2" w:rsidRPr="00BD5D5B" w:rsidRDefault="00C608B2"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w:t>
            </w:r>
            <w:r>
              <w:rPr>
                <w:rFonts w:ascii="Times New Roman" w:hAnsi="Times New Roman" w:cs="Times New Roman"/>
              </w:rPr>
              <w:t xml:space="preserve">- </w:t>
            </w:r>
            <w:r w:rsidRPr="00BD5D5B">
              <w:rPr>
                <w:rFonts w:ascii="Times New Roman" w:hAnsi="Times New Roman" w:cs="Times New Roman"/>
              </w:rPr>
              <w:t>не подлежит установлению</w:t>
            </w:r>
            <w:r>
              <w:rPr>
                <w:rFonts w:ascii="Times New Roman" w:hAnsi="Times New Roman" w:cs="Times New Roman"/>
              </w:rPr>
              <w:t>.</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C608B2">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09247D" w:rsidRDefault="0009247D" w:rsidP="00480D9E">
      <w:pPr>
        <w:ind w:firstLine="709"/>
        <w:jc w:val="both"/>
        <w:rPr>
          <w:rFonts w:ascii="Times New Roman" w:hAnsi="Times New Roman" w:cs="Times New Roman"/>
          <w:sz w:val="28"/>
          <w:szCs w:val="28"/>
        </w:rPr>
      </w:pPr>
      <w:bookmarkStart w:id="68" w:name="_Toc477198186"/>
      <w:bookmarkStart w:id="69" w:name="_Toc487800922"/>
    </w:p>
    <w:p w:rsidR="00B7124B" w:rsidRDefault="009C5D94"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277EF" w:rsidRDefault="00A277EF" w:rsidP="00480D9E">
      <w:pPr>
        <w:ind w:firstLine="709"/>
        <w:jc w:val="both"/>
        <w:rPr>
          <w:rFonts w:ascii="Times New Roman" w:hAnsi="Times New Roman" w:cs="Times New Roman"/>
          <w:sz w:val="28"/>
          <w:szCs w:val="28"/>
        </w:rPr>
      </w:pPr>
    </w:p>
    <w:p w:rsidR="0009247D" w:rsidRPr="009C5D94" w:rsidRDefault="00B7124B"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Для объектов коммунальной инфраструктуры местного значения городского округа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122"/>
        <w:gridCol w:w="4774"/>
      </w:tblGrid>
      <w:tr w:rsidR="00B7124B" w:rsidRPr="00962CBE" w:rsidTr="009C5D94">
        <w:trPr>
          <w:jc w:val="center"/>
        </w:trPr>
        <w:tc>
          <w:tcPr>
            <w:tcW w:w="1705" w:type="pct"/>
            <w:shd w:val="clear" w:color="auto" w:fill="auto"/>
            <w:vAlign w:val="center"/>
          </w:tcPr>
          <w:p w:rsidR="00B7124B" w:rsidRPr="00962CBE" w:rsidRDefault="00B7124B" w:rsidP="00480D9E">
            <w:pPr>
              <w:pStyle w:val="af5"/>
              <w:jc w:val="both"/>
              <w:rPr>
                <w:b w:val="0"/>
                <w:sz w:val="22"/>
                <w:szCs w:val="22"/>
              </w:rPr>
            </w:pPr>
            <w:r w:rsidRPr="00962CBE">
              <w:rPr>
                <w:b w:val="0"/>
                <w:sz w:val="22"/>
                <w:szCs w:val="22"/>
              </w:rPr>
              <w:t>Вид объекта местного значения</w:t>
            </w:r>
          </w:p>
        </w:tc>
        <w:tc>
          <w:tcPr>
            <w:tcW w:w="1705" w:type="pct"/>
            <w:shd w:val="clear" w:color="auto" w:fill="auto"/>
            <w:vAlign w:val="center"/>
          </w:tcPr>
          <w:p w:rsidR="00B7124B" w:rsidRPr="00962CBE" w:rsidRDefault="00B7124B" w:rsidP="00480D9E">
            <w:pPr>
              <w:pStyle w:val="af5"/>
              <w:jc w:val="both"/>
              <w:rPr>
                <w:b w:val="0"/>
                <w:sz w:val="22"/>
                <w:szCs w:val="22"/>
              </w:rPr>
            </w:pPr>
            <w:r w:rsidRPr="00962CBE">
              <w:rPr>
                <w:b w:val="0"/>
                <w:sz w:val="22"/>
                <w:szCs w:val="22"/>
              </w:rPr>
              <w:t>Потребность в территории, для размещения объекта обслуживания, кв. м</w:t>
            </w:r>
          </w:p>
        </w:tc>
        <w:tc>
          <w:tcPr>
            <w:tcW w:w="1589" w:type="pct"/>
            <w:shd w:val="clear" w:color="auto" w:fill="auto"/>
          </w:tcPr>
          <w:p w:rsidR="00B7124B" w:rsidRPr="00962CBE" w:rsidRDefault="00B7124B" w:rsidP="00480D9E">
            <w:pPr>
              <w:pStyle w:val="af5"/>
              <w:jc w:val="both"/>
              <w:rPr>
                <w:b w:val="0"/>
                <w:sz w:val="22"/>
                <w:szCs w:val="22"/>
              </w:rPr>
            </w:pPr>
            <w:r w:rsidRPr="00962CBE">
              <w:rPr>
                <w:b w:val="0"/>
                <w:sz w:val="22"/>
                <w:szCs w:val="22"/>
              </w:rPr>
              <w:t>Территориальная доступность объектов коммунальной инфраструктуры</w:t>
            </w:r>
          </w:p>
        </w:tc>
      </w:tr>
      <w:tr w:rsidR="00B7124B" w:rsidRPr="00BD5D5B" w:rsidTr="009C5D94">
        <w:trPr>
          <w:jc w:val="center"/>
        </w:trPr>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 xml:space="preserve">Трансформаторные подстанции </w:t>
            </w:r>
          </w:p>
        </w:tc>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50</w:t>
            </w:r>
          </w:p>
        </w:tc>
        <w:tc>
          <w:tcPr>
            <w:tcW w:w="1589"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9C5D94">
        <w:trPr>
          <w:jc w:val="center"/>
        </w:trPr>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Пункты редуцирования газа</w:t>
            </w:r>
          </w:p>
        </w:tc>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4</w:t>
            </w:r>
          </w:p>
        </w:tc>
        <w:tc>
          <w:tcPr>
            <w:tcW w:w="1589"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9C5D94">
        <w:trPr>
          <w:jc w:val="center"/>
        </w:trPr>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Котельные</w:t>
            </w:r>
          </w:p>
        </w:tc>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7000</w:t>
            </w:r>
          </w:p>
        </w:tc>
        <w:tc>
          <w:tcPr>
            <w:tcW w:w="1589"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bl>
    <w:p w:rsidR="007F0CD6" w:rsidRDefault="007F0CD6" w:rsidP="00480D9E">
      <w:pPr>
        <w:ind w:firstLine="709"/>
        <w:rPr>
          <w:rFonts w:ascii="Times New Roman" w:hAnsi="Times New Roman" w:cs="Times New Roman"/>
          <w:caps/>
          <w:kern w:val="32"/>
          <w:sz w:val="28"/>
          <w:szCs w:val="28"/>
        </w:rPr>
      </w:pPr>
    </w:p>
    <w:p w:rsidR="00B7124B" w:rsidRPr="00962CBE" w:rsidRDefault="00B7124B" w:rsidP="00480D9E">
      <w:pPr>
        <w:ind w:firstLine="709"/>
        <w:rPr>
          <w:rFonts w:ascii="Times New Roman" w:hAnsi="Times New Roman" w:cs="Times New Roman"/>
          <w:caps/>
          <w:kern w:val="32"/>
          <w:sz w:val="28"/>
          <w:szCs w:val="28"/>
        </w:rPr>
      </w:pPr>
      <w:r w:rsidRPr="00962CBE">
        <w:rPr>
          <w:rFonts w:ascii="Times New Roman" w:hAnsi="Times New Roman" w:cs="Times New Roman"/>
          <w:caps/>
          <w:kern w:val="32"/>
          <w:sz w:val="28"/>
          <w:szCs w:val="28"/>
        </w:rPr>
        <w:t xml:space="preserve">2.2 </w:t>
      </w:r>
      <w:r w:rsidR="009C5D94">
        <w:rPr>
          <w:rFonts w:ascii="Times New Roman" w:hAnsi="Times New Roman" w:cs="Times New Roman"/>
          <w:kern w:val="32"/>
          <w:sz w:val="28"/>
          <w:szCs w:val="28"/>
        </w:rPr>
        <w:t>З</w:t>
      </w:r>
      <w:r w:rsidR="009C5D94" w:rsidRPr="00962CBE">
        <w:rPr>
          <w:rFonts w:ascii="Times New Roman" w:hAnsi="Times New Roman" w:cs="Times New Roman"/>
          <w:kern w:val="32"/>
          <w:sz w:val="28"/>
          <w:szCs w:val="28"/>
        </w:rPr>
        <w:t xml:space="preserve">она производственной инфраструктуры </w:t>
      </w:r>
      <w:r w:rsidRPr="00962CBE">
        <w:rPr>
          <w:rFonts w:ascii="Times New Roman" w:hAnsi="Times New Roman" w:cs="Times New Roman"/>
          <w:caps/>
          <w:kern w:val="32"/>
          <w:sz w:val="28"/>
          <w:szCs w:val="28"/>
        </w:rPr>
        <w:t>(П)</w:t>
      </w:r>
    </w:p>
    <w:bookmarkEnd w:id="68"/>
    <w:bookmarkEnd w:id="69"/>
    <w:p w:rsidR="00B7124B" w:rsidRPr="00962CBE" w:rsidRDefault="00B7124B" w:rsidP="00480D9E">
      <w:pPr>
        <w:ind w:firstLine="709"/>
        <w:rPr>
          <w:rFonts w:ascii="Times New Roman" w:hAnsi="Times New Roman" w:cs="Times New Roman"/>
          <w:caps/>
          <w:kern w:val="32"/>
          <w:sz w:val="28"/>
          <w:szCs w:val="28"/>
        </w:rPr>
      </w:pPr>
    </w:p>
    <w:p w:rsidR="00B7124B" w:rsidRDefault="00B7124B" w:rsidP="00480D9E">
      <w:pPr>
        <w:autoSpaceDE w:val="0"/>
        <w:autoSpaceDN w:val="0"/>
        <w:adjustRightInd w:val="0"/>
        <w:ind w:firstLine="709"/>
        <w:jc w:val="both"/>
        <w:rPr>
          <w:rFonts w:ascii="Times New Roman" w:hAnsi="Times New Roman" w:cs="Times New Roman"/>
          <w:sz w:val="28"/>
          <w:szCs w:val="28"/>
        </w:rPr>
      </w:pPr>
      <w:r w:rsidRPr="009C5D94">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A277EF" w:rsidRPr="009C5D94" w:rsidRDefault="00A277EF" w:rsidP="00480D9E">
      <w:pPr>
        <w:autoSpaceDE w:val="0"/>
        <w:autoSpaceDN w:val="0"/>
        <w:adjustRightInd w:val="0"/>
        <w:ind w:firstLine="709"/>
        <w:jc w:val="both"/>
        <w:rPr>
          <w:rFonts w:ascii="Times New Roman" w:hAnsi="Times New Roman" w:cs="Times New Roman"/>
          <w:sz w:val="28"/>
          <w:szCs w:val="28"/>
        </w:rPr>
      </w:pPr>
    </w:p>
    <w:p w:rsidR="00B7124B" w:rsidRDefault="009C5D94"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9C5D94">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962CBE" w:rsidTr="00BF2DA5">
        <w:trPr>
          <w:trHeight w:val="769"/>
          <w:tblHeader/>
        </w:trPr>
        <w:tc>
          <w:tcPr>
            <w:tcW w:w="2376"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Параметры разрешенного 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Производственная деятельность</w:t>
            </w:r>
          </w:p>
        </w:tc>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6.0</w:t>
            </w:r>
          </w:p>
        </w:tc>
        <w:tc>
          <w:tcPr>
            <w:tcW w:w="6521" w:type="dxa"/>
            <w:vMerge w:val="restart"/>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Расстояние от гран</w:t>
            </w:r>
            <w:r w:rsidR="00030656">
              <w:rPr>
                <w:rFonts w:ascii="Times New Roman" w:hAnsi="Times New Roman" w:cs="Times New Roman"/>
              </w:rPr>
              <w:t>иц смежного земельного участка -</w:t>
            </w:r>
            <w:r w:rsidRPr="00BD5D5B">
              <w:rPr>
                <w:rFonts w:ascii="Times New Roman" w:hAnsi="Times New Roman" w:cs="Times New Roman"/>
              </w:rPr>
              <w:t xml:space="preserve"> 3 м.</w:t>
            </w:r>
          </w:p>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073BE3">
              <w:rPr>
                <w:rFonts w:ascii="Times New Roman" w:hAnsi="Times New Roman" w:cs="Times New Roman"/>
              </w:rPr>
              <w:t xml:space="preserve"> - </w:t>
            </w:r>
            <w:r w:rsidRPr="00BD5D5B">
              <w:rPr>
                <w:rFonts w:ascii="Times New Roman" w:hAnsi="Times New Roman" w:cs="Times New Roman"/>
              </w:rPr>
              <w:t>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Минимальный процент озеленения:</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для объектов I – II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для объектов II</w:t>
            </w:r>
            <w:r w:rsidRPr="00BD5D5B">
              <w:rPr>
                <w:rFonts w:ascii="Times New Roman" w:hAnsi="Times New Roman" w:cs="Times New Roman"/>
                <w:lang w:val="en-US"/>
              </w:rPr>
              <w:t>I</w:t>
            </w:r>
            <w:r w:rsidRPr="00BD5D5B">
              <w:rPr>
                <w:rFonts w:ascii="Times New Roman" w:hAnsi="Times New Roman" w:cs="Times New Roman"/>
              </w:rPr>
              <w:t xml:space="preserve">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xml:space="preserve">- для объектов </w:t>
            </w:r>
            <w:r w:rsidRPr="00BD5D5B">
              <w:rPr>
                <w:rFonts w:ascii="Times New Roman" w:hAnsi="Times New Roman" w:cs="Times New Roman"/>
                <w:lang w:val="en-US"/>
              </w:rPr>
              <w:t>IV</w:t>
            </w:r>
            <w:r w:rsidRPr="00BD5D5B">
              <w:rPr>
                <w:rFonts w:ascii="Times New Roman" w:hAnsi="Times New Roman" w:cs="Times New Roman"/>
              </w:rPr>
              <w:t xml:space="preserve">, </w:t>
            </w:r>
            <w:r w:rsidRPr="00BD5D5B">
              <w:rPr>
                <w:rFonts w:ascii="Times New Roman" w:hAnsi="Times New Roman" w:cs="Times New Roman"/>
                <w:lang w:val="en-US"/>
              </w:rPr>
              <w:t>V</w:t>
            </w:r>
            <w:r w:rsidRPr="00BD5D5B">
              <w:rPr>
                <w:rFonts w:ascii="Times New Roman" w:hAnsi="Times New Roman" w:cs="Times New Roman"/>
              </w:rPr>
              <w:t xml:space="preserve"> класса вредности – 15% от площади земельного участка.</w:t>
            </w:r>
          </w:p>
        </w:tc>
        <w:tc>
          <w:tcPr>
            <w:tcW w:w="3904" w:type="dxa"/>
            <w:vMerge w:val="restart"/>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447"/>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Недропользование</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Тяжелая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Автомобилестроительная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Легкая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Фармацевтическая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Пищевая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6.4</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Нефтехимическая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6.5</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6.6</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Трубопроводный транспорт</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7.5</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962CBE" w:rsidRDefault="00962CBE" w:rsidP="00480D9E">
            <w:pPr>
              <w:jc w:val="left"/>
            </w:pPr>
            <w:r w:rsidRPr="000F509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Деловое управление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4.1</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w:t>
            </w:r>
            <w:r w:rsidR="00896AB7">
              <w:rPr>
                <w:rFonts w:ascii="Times New Roman" w:hAnsi="Times New Roman" w:cs="Times New Roman"/>
              </w:rPr>
              <w:t>-</w:t>
            </w:r>
            <w:r w:rsidRPr="00BD5D5B">
              <w:rPr>
                <w:rFonts w:ascii="Times New Roman" w:hAnsi="Times New Roman" w:cs="Times New Roman"/>
              </w:rPr>
              <w:t xml:space="preserve"> до 3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0F138B" w:rsidRDefault="00962CBE" w:rsidP="00480D9E">
            <w:pPr>
              <w:autoSpaceDE w:val="0"/>
              <w:autoSpaceDN w:val="0"/>
              <w:adjustRightInd w:val="0"/>
              <w:jc w:val="left"/>
              <w:rPr>
                <w:rFonts w:ascii="Times New Roman" w:hAnsi="Times New Roman" w:cs="Times New Roman"/>
              </w:rPr>
            </w:pPr>
            <w:r w:rsidRPr="000F138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w:t>
            </w:r>
            <w:r w:rsidR="003A5EAC">
              <w:rPr>
                <w:rFonts w:ascii="Times New Roman" w:hAnsi="Times New Roman" w:cs="Times New Roman"/>
              </w:rPr>
              <w:t xml:space="preserve">ниц смежного земельного участка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896AB7">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3A5EAC">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3A5EAC">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0F509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Склады</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0F138B" w:rsidRDefault="00B7124B" w:rsidP="00480D9E">
            <w:pPr>
              <w:autoSpaceDE w:val="0"/>
              <w:autoSpaceDN w:val="0"/>
              <w:adjustRightInd w:val="0"/>
              <w:jc w:val="left"/>
              <w:rPr>
                <w:rFonts w:ascii="Times New Roman" w:hAnsi="Times New Roman" w:cs="Times New Roman"/>
              </w:rPr>
            </w:pPr>
            <w:r w:rsidRPr="000F138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856FD7">
              <w:rPr>
                <w:rFonts w:ascii="Times New Roman" w:hAnsi="Times New Roman" w:cs="Times New Roman"/>
              </w:rPr>
              <w:t>.</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w:t>
            </w:r>
            <w:r w:rsidR="003A5EAC">
              <w:rPr>
                <w:rFonts w:ascii="Times New Roman" w:hAnsi="Times New Roman" w:cs="Times New Roman"/>
              </w:rPr>
              <w:t>йки - не подлежит установлению.</w:t>
            </w:r>
          </w:p>
        </w:tc>
        <w:tc>
          <w:tcPr>
            <w:tcW w:w="3904" w:type="dxa"/>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tabs>
                <w:tab w:val="left" w:pos="960"/>
              </w:tabs>
              <w:jc w:val="both"/>
              <w:rPr>
                <w:rFonts w:ascii="Times New Roman" w:hAnsi="Times New Roman" w:cs="Times New Roman"/>
              </w:rPr>
            </w:pPr>
            <w:r w:rsidRPr="00EF18B2">
              <w:rPr>
                <w:rFonts w:ascii="Times New Roman" w:hAnsi="Times New Roman" w:cs="Times New Roman"/>
                <w:b/>
                <w:color w:val="FF0000"/>
                <w:spacing w:val="2"/>
              </w:rPr>
              <w:t xml:space="preserve"> </w:t>
            </w:r>
            <w:r w:rsidRPr="000F138B">
              <w:rPr>
                <w:rFonts w:ascii="Times New Roman" w:hAnsi="Times New Roman" w:cs="Times New Roman"/>
              </w:rPr>
              <w:t>Служебн</w:t>
            </w:r>
            <w:r>
              <w:rPr>
                <w:rFonts w:ascii="Times New Roman" w:hAnsi="Times New Roman" w:cs="Times New Roman"/>
              </w:rPr>
              <w:t>ые гаражи</w:t>
            </w:r>
          </w:p>
        </w:tc>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4.9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3A5EAC">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Default="00962CBE" w:rsidP="00480D9E">
            <w:pPr>
              <w:tabs>
                <w:tab w:val="left" w:pos="960"/>
              </w:tabs>
              <w:jc w:val="both"/>
              <w:rPr>
                <w:rFonts w:ascii="Times New Roman" w:hAnsi="Times New Roman" w:cs="Times New Roman"/>
              </w:rPr>
            </w:pPr>
            <w:r w:rsidRPr="00BD5D5B">
              <w:rPr>
                <w:rFonts w:ascii="Times New Roman" w:hAnsi="Times New Roman" w:cs="Times New Roman"/>
              </w:rPr>
              <w:t>Объекты дорожного сервиса</w:t>
            </w:r>
          </w:p>
          <w:p w:rsidR="00962CBE" w:rsidRPr="003448B1" w:rsidRDefault="00962CBE" w:rsidP="00480D9E">
            <w:pPr>
              <w:tabs>
                <w:tab w:val="left" w:pos="960"/>
              </w:tabs>
              <w:jc w:val="both"/>
              <w:rPr>
                <w:rFonts w:ascii="Times New Roman" w:hAnsi="Times New Roman" w:cs="Times New Roman"/>
                <w:b/>
              </w:rPr>
            </w:pP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4.9.1</w:t>
            </w:r>
          </w:p>
        </w:tc>
        <w:tc>
          <w:tcPr>
            <w:tcW w:w="6521" w:type="dxa"/>
          </w:tcPr>
          <w:p w:rsidR="00962CBE" w:rsidRPr="00BD5D5B" w:rsidRDefault="00962CBE" w:rsidP="00480D9E">
            <w:pPr>
              <w:contextualSpacing/>
              <w:jc w:val="left"/>
              <w:rPr>
                <w:rFonts w:ascii="Times New Roman" w:hAnsi="Times New Roman" w:cs="Times New Roman"/>
              </w:rPr>
            </w:pPr>
            <w:r>
              <w:rPr>
                <w:rFonts w:ascii="Times New Roman" w:hAnsi="Times New Roman" w:cs="Times New Roman"/>
              </w:rPr>
              <w:t>Минимальная площадь участка</w:t>
            </w:r>
            <w:r w:rsidRPr="00BD5D5B">
              <w:rPr>
                <w:rFonts w:ascii="Times New Roman" w:hAnsi="Times New Roman" w:cs="Times New Roman"/>
              </w:rPr>
              <w:t>- 200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C50DDF" w:rsidRDefault="00962CBE"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856FD7">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3A5EAC">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3A5EAC">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53690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tabs>
                <w:tab w:val="left" w:pos="960"/>
              </w:tabs>
              <w:jc w:val="both"/>
              <w:rPr>
                <w:rFonts w:ascii="Times New Roman" w:hAnsi="Times New Roman" w:cs="Times New Roman"/>
              </w:rPr>
            </w:pPr>
            <w:r w:rsidRPr="00856FD7">
              <w:rPr>
                <w:rFonts w:ascii="Times New Roman" w:hAnsi="Times New Roman" w:cs="Times New Roman"/>
              </w:rPr>
              <w:t>Коммунальное обслуживание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962CBE" w:rsidRDefault="00962CBE" w:rsidP="00480D9E">
            <w:pPr>
              <w:jc w:val="left"/>
            </w:pPr>
            <w:r w:rsidRPr="0053690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tabs>
                <w:tab w:val="left" w:pos="960"/>
              </w:tabs>
              <w:jc w:val="both"/>
              <w:rPr>
                <w:rFonts w:ascii="Times New Roman" w:hAnsi="Times New Roman" w:cs="Times New Roman"/>
              </w:rPr>
            </w:pPr>
            <w:r w:rsidRPr="00BD5D5B">
              <w:rPr>
                <w:rFonts w:ascii="Times New Roman" w:hAnsi="Times New Roman" w:cs="Times New Roman"/>
              </w:rPr>
              <w:t>Бытовое обслуживание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3.3</w:t>
            </w:r>
          </w:p>
        </w:tc>
        <w:tc>
          <w:tcPr>
            <w:tcW w:w="6521" w:type="dxa"/>
            <w:vMerge w:val="restart"/>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C50DDF" w:rsidRDefault="00962CBE" w:rsidP="00480D9E">
            <w:pPr>
              <w:contextualSpacing/>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856FD7">
              <w:rPr>
                <w:rFonts w:ascii="Times New Roman" w:hAnsi="Times New Roman" w:cs="Times New Roman"/>
              </w:rPr>
              <w:t>.</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75%, включая основное строение и вспомогательные, обеспечивающие функционирование объек</w:t>
            </w:r>
            <w:r w:rsidR="003A5EAC">
              <w:rPr>
                <w:rFonts w:ascii="Times New Roman" w:hAnsi="Times New Roman" w:cs="Times New Roman"/>
              </w:rPr>
              <w:t xml:space="preserve">та. </w:t>
            </w:r>
          </w:p>
        </w:tc>
        <w:tc>
          <w:tcPr>
            <w:tcW w:w="3904" w:type="dxa"/>
            <w:vMerge w:val="restart"/>
          </w:tcPr>
          <w:p w:rsidR="00962CBE" w:rsidRDefault="00962CBE" w:rsidP="00480D9E">
            <w:pPr>
              <w:jc w:val="left"/>
            </w:pPr>
            <w:r w:rsidRPr="00AE322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tabs>
                <w:tab w:val="left" w:pos="960"/>
              </w:tabs>
              <w:jc w:val="both"/>
              <w:rPr>
                <w:rFonts w:ascii="Times New Roman" w:hAnsi="Times New Roman" w:cs="Times New Roman"/>
              </w:rPr>
            </w:pPr>
            <w:r w:rsidRPr="00BD5D5B">
              <w:rPr>
                <w:rFonts w:ascii="Times New Roman" w:hAnsi="Times New Roman" w:cs="Times New Roman"/>
              </w:rPr>
              <w:t>Обеспечение деятельности в области гидрометеорологии и смежных с ней областях</w:t>
            </w:r>
            <w:r w:rsidRPr="00BD5D5B">
              <w:rPr>
                <w:rFonts w:ascii="Times New Roman" w:hAnsi="Times New Roman" w:cs="Times New Roman"/>
              </w:rPr>
              <w:tab/>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3.9.1</w:t>
            </w:r>
          </w:p>
        </w:tc>
        <w:tc>
          <w:tcPr>
            <w:tcW w:w="6521" w:type="dxa"/>
            <w:vMerge/>
          </w:tcPr>
          <w:p w:rsidR="00962CBE" w:rsidRPr="00BD5D5B" w:rsidRDefault="00962CBE" w:rsidP="00480D9E">
            <w:pPr>
              <w:contextualSpacing/>
              <w:jc w:val="left"/>
              <w:rPr>
                <w:rFonts w:ascii="Times New Roman" w:hAnsi="Times New Roman" w:cs="Times New Roman"/>
              </w:rPr>
            </w:pPr>
          </w:p>
        </w:tc>
        <w:tc>
          <w:tcPr>
            <w:tcW w:w="3904" w:type="dxa"/>
            <w:vMerge/>
          </w:tcPr>
          <w:p w:rsidR="00962CBE" w:rsidRPr="00BD5D5B" w:rsidRDefault="00962CBE" w:rsidP="00480D9E">
            <w:pPr>
              <w:autoSpaceDE w:val="0"/>
              <w:autoSpaceDN w:val="0"/>
              <w:adjustRightInd w:val="0"/>
              <w:jc w:val="left"/>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Обеспечение внутреннего правопорядка</w:t>
            </w:r>
            <w:r w:rsidRPr="00BD5D5B">
              <w:rPr>
                <w:rFonts w:ascii="Times New Roman" w:hAnsi="Times New Roman" w:cs="Times New Roman"/>
              </w:rPr>
              <w:tab/>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8.3</w:t>
            </w:r>
          </w:p>
        </w:tc>
        <w:tc>
          <w:tcPr>
            <w:tcW w:w="6521" w:type="dxa"/>
            <w:vMerge/>
          </w:tcPr>
          <w:p w:rsidR="00962CBE" w:rsidRPr="00BD5D5B" w:rsidRDefault="00962CBE" w:rsidP="00480D9E">
            <w:pPr>
              <w:contextualSpacing/>
              <w:jc w:val="left"/>
              <w:rPr>
                <w:rFonts w:ascii="Times New Roman" w:hAnsi="Times New Roman" w:cs="Times New Roman"/>
              </w:rPr>
            </w:pPr>
          </w:p>
        </w:tc>
        <w:tc>
          <w:tcPr>
            <w:tcW w:w="3904" w:type="dxa"/>
            <w:vMerge/>
          </w:tcPr>
          <w:p w:rsidR="00962CBE" w:rsidRPr="00BD5D5B" w:rsidRDefault="00962CBE" w:rsidP="00480D9E">
            <w:pPr>
              <w:autoSpaceDE w:val="0"/>
              <w:autoSpaceDN w:val="0"/>
              <w:adjustRightInd w:val="0"/>
              <w:jc w:val="left"/>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856FD7" w:rsidRPr="00BD5D5B" w:rsidRDefault="00856FD7"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Количество </w:t>
            </w:r>
            <w:r>
              <w:rPr>
                <w:rFonts w:ascii="Times New Roman" w:hAnsi="Times New Roman" w:cs="Times New Roman"/>
              </w:rPr>
              <w:t xml:space="preserve">этажей – </w:t>
            </w:r>
            <w:r w:rsidRPr="00BD5D5B">
              <w:rPr>
                <w:rFonts w:ascii="Times New Roman" w:hAnsi="Times New Roman" w:cs="Times New Roman"/>
              </w:rPr>
              <w:t>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962CBE" w:rsidRDefault="00962CBE" w:rsidP="00480D9E">
            <w:pPr>
              <w:jc w:val="left"/>
            </w:pPr>
            <w:r w:rsidRPr="00AE322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02F8A" w:rsidRPr="0009247D" w:rsidRDefault="00802F8A" w:rsidP="00480D9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1BE4" w:rsidP="009F054E">
      <w:pPr>
        <w:ind w:left="567"/>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09247D" w:rsidRPr="0009247D">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802F8A" w:rsidRPr="00962CBE" w:rsidTr="0074365C">
        <w:trPr>
          <w:trHeight w:val="769"/>
          <w:tblHeader/>
        </w:trPr>
        <w:tc>
          <w:tcPr>
            <w:tcW w:w="2376" w:type="dxa"/>
            <w:vAlign w:val="center"/>
          </w:tcPr>
          <w:p w:rsidR="00802F8A" w:rsidRPr="00962CBE" w:rsidRDefault="00802F8A" w:rsidP="009F054E">
            <w:pPr>
              <w:keepNext/>
              <w:keepLines/>
              <w:jc w:val="both"/>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802F8A" w:rsidRPr="00962CBE" w:rsidRDefault="00802F8A"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802F8A" w:rsidRPr="00962CBE" w:rsidRDefault="00802F8A"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802F8A" w:rsidRPr="00962CBE" w:rsidRDefault="00802F8A"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802F8A" w:rsidRPr="00BD5D5B" w:rsidTr="0074365C">
        <w:trPr>
          <w:trHeight w:val="1414"/>
        </w:trPr>
        <w:tc>
          <w:tcPr>
            <w:tcW w:w="2376" w:type="dxa"/>
          </w:tcPr>
          <w:p w:rsidR="00802F8A" w:rsidRPr="00BD5D5B" w:rsidRDefault="00802F8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Связь</w:t>
            </w:r>
            <w:r w:rsidRPr="00BD5D5B">
              <w:rPr>
                <w:rFonts w:ascii="Times New Roman" w:hAnsi="Times New Roman" w:cs="Times New Roman"/>
              </w:rPr>
              <w:tab/>
            </w:r>
          </w:p>
        </w:tc>
        <w:tc>
          <w:tcPr>
            <w:tcW w:w="2268" w:type="dxa"/>
          </w:tcPr>
          <w:p w:rsidR="00802F8A" w:rsidRPr="00BD5D5B" w:rsidRDefault="00802F8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tcPr>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802F8A" w:rsidRPr="00BD5D5B" w:rsidRDefault="00802F8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802F8A" w:rsidRPr="0009247D" w:rsidRDefault="00802F8A" w:rsidP="00480D9E">
      <w:pPr>
        <w:ind w:left="567"/>
        <w:jc w:val="both"/>
        <w:rPr>
          <w:rFonts w:ascii="Times New Roman" w:hAnsi="Times New Roman" w:cs="Times New Roman"/>
          <w:sz w:val="28"/>
          <w:szCs w:val="28"/>
        </w:rPr>
      </w:pPr>
    </w:p>
    <w:p w:rsidR="00B7124B" w:rsidRPr="0009247D" w:rsidRDefault="0009247D"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09247D">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 нет</w:t>
      </w:r>
      <w:r w:rsidR="009F054E">
        <w:rPr>
          <w:rFonts w:ascii="Times New Roman" w:hAnsi="Times New Roman" w:cs="Times New Roman"/>
          <w:sz w:val="28"/>
          <w:szCs w:val="28"/>
        </w:rPr>
        <w:t>.</w:t>
      </w:r>
    </w:p>
    <w:p w:rsidR="00A5107C" w:rsidRDefault="00A5107C" w:rsidP="00480D9E">
      <w:pPr>
        <w:ind w:firstLine="709"/>
        <w:rPr>
          <w:rFonts w:ascii="Times New Roman" w:hAnsi="Times New Roman" w:cs="Times New Roman"/>
          <w:caps/>
          <w:kern w:val="32"/>
          <w:sz w:val="28"/>
          <w:szCs w:val="28"/>
        </w:rPr>
      </w:pPr>
      <w:bookmarkStart w:id="70" w:name="_Toc477198188"/>
      <w:bookmarkStart w:id="71" w:name="_Toc487800924"/>
    </w:p>
    <w:p w:rsidR="00B7124B" w:rsidRPr="00962CBE" w:rsidRDefault="00B7124B" w:rsidP="00480D9E">
      <w:pPr>
        <w:ind w:firstLine="709"/>
        <w:rPr>
          <w:rFonts w:ascii="Times New Roman" w:hAnsi="Times New Roman" w:cs="Times New Roman"/>
          <w:caps/>
          <w:kern w:val="32"/>
          <w:sz w:val="28"/>
          <w:szCs w:val="28"/>
        </w:rPr>
      </w:pPr>
      <w:r w:rsidRPr="00E26120">
        <w:rPr>
          <w:rFonts w:ascii="Times New Roman" w:hAnsi="Times New Roman" w:cs="Times New Roman"/>
          <w:caps/>
          <w:kern w:val="32"/>
          <w:sz w:val="28"/>
          <w:szCs w:val="28"/>
        </w:rPr>
        <w:t xml:space="preserve">2.3 </w:t>
      </w:r>
      <w:r w:rsidR="00A277EF">
        <w:rPr>
          <w:rFonts w:ascii="Times New Roman" w:hAnsi="Times New Roman" w:cs="Times New Roman"/>
          <w:kern w:val="32"/>
          <w:sz w:val="28"/>
          <w:szCs w:val="28"/>
        </w:rPr>
        <w:t>З</w:t>
      </w:r>
      <w:r w:rsidR="00A277EF" w:rsidRPr="00E26120">
        <w:rPr>
          <w:rFonts w:ascii="Times New Roman" w:hAnsi="Times New Roman" w:cs="Times New Roman"/>
          <w:kern w:val="32"/>
          <w:sz w:val="28"/>
          <w:szCs w:val="28"/>
        </w:rPr>
        <w:t xml:space="preserve">она объектов недропользования </w:t>
      </w:r>
      <w:r w:rsidRPr="00E26120">
        <w:rPr>
          <w:rFonts w:ascii="Times New Roman" w:hAnsi="Times New Roman" w:cs="Times New Roman"/>
          <w:caps/>
          <w:kern w:val="32"/>
          <w:sz w:val="28"/>
          <w:szCs w:val="28"/>
        </w:rPr>
        <w:t>(ПН)</w:t>
      </w:r>
    </w:p>
    <w:p w:rsidR="00B7124B" w:rsidRPr="00962CBE" w:rsidRDefault="00B7124B" w:rsidP="00480D9E">
      <w:pPr>
        <w:ind w:firstLine="709"/>
        <w:rPr>
          <w:rFonts w:ascii="Times New Roman" w:hAnsi="Times New Roman" w:cs="Times New Roman"/>
          <w:caps/>
          <w:kern w:val="32"/>
          <w:sz w:val="28"/>
          <w:szCs w:val="28"/>
        </w:rPr>
      </w:pPr>
    </w:p>
    <w:p w:rsidR="00B7124B" w:rsidRDefault="00B7124B" w:rsidP="00480D9E">
      <w:pPr>
        <w:autoSpaceDE w:val="0"/>
        <w:autoSpaceDN w:val="0"/>
        <w:adjustRightInd w:val="0"/>
        <w:ind w:firstLine="709"/>
        <w:jc w:val="both"/>
        <w:rPr>
          <w:rFonts w:ascii="Times New Roman" w:hAnsi="Times New Roman" w:cs="Times New Roman"/>
          <w:sz w:val="28"/>
          <w:szCs w:val="28"/>
        </w:rPr>
      </w:pPr>
      <w:r w:rsidRPr="0009247D">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A277EF" w:rsidRPr="0009247D" w:rsidRDefault="00A277EF" w:rsidP="00480D9E">
      <w:pPr>
        <w:autoSpaceDE w:val="0"/>
        <w:autoSpaceDN w:val="0"/>
        <w:adjustRightInd w:val="0"/>
        <w:ind w:firstLine="709"/>
        <w:jc w:val="both"/>
        <w:rPr>
          <w:rFonts w:ascii="Times New Roman" w:hAnsi="Times New Roman" w:cs="Times New Roman"/>
          <w:sz w:val="28"/>
          <w:szCs w:val="28"/>
        </w:rPr>
      </w:pPr>
    </w:p>
    <w:p w:rsidR="00B7124B" w:rsidRPr="0009247D" w:rsidRDefault="0009247D" w:rsidP="00480D9E">
      <w:pPr>
        <w:ind w:firstLine="709"/>
        <w:jc w:val="both"/>
        <w:rPr>
          <w:rFonts w:ascii="Times New Roman" w:hAnsi="Times New Roman" w:cs="Times New Roman"/>
          <w:sz w:val="28"/>
          <w:szCs w:val="28"/>
        </w:rPr>
      </w:pPr>
      <w:r w:rsidRPr="0009247D">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962CBE" w:rsidTr="00BF2DA5">
        <w:trPr>
          <w:trHeight w:val="769"/>
          <w:tblHeader/>
        </w:trPr>
        <w:tc>
          <w:tcPr>
            <w:tcW w:w="2376"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Производственная деятельность</w:t>
            </w:r>
          </w:p>
        </w:tc>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6.0</w:t>
            </w:r>
          </w:p>
        </w:tc>
        <w:tc>
          <w:tcPr>
            <w:tcW w:w="6521" w:type="dxa"/>
            <w:vMerge w:val="restart"/>
          </w:tcPr>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Расстояние от гран</w:t>
            </w:r>
            <w:r w:rsidR="00030656">
              <w:rPr>
                <w:rFonts w:ascii="Times New Roman" w:hAnsi="Times New Roman" w:cs="Times New Roman"/>
              </w:rPr>
              <w:t>иц смежного земельного участка -</w:t>
            </w:r>
            <w:r w:rsidRPr="00BD5D5B">
              <w:rPr>
                <w:rFonts w:ascii="Times New Roman" w:hAnsi="Times New Roman" w:cs="Times New Roman"/>
              </w:rPr>
              <w:t xml:space="preserve"> 3 м.</w:t>
            </w:r>
          </w:p>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Минимальный процент озеленения:</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для объектов I – II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для объектов II</w:t>
            </w:r>
            <w:r w:rsidRPr="00BD5D5B">
              <w:rPr>
                <w:rFonts w:ascii="Times New Roman" w:hAnsi="Times New Roman" w:cs="Times New Roman"/>
                <w:lang w:val="en-US"/>
              </w:rPr>
              <w:t>I</w:t>
            </w:r>
            <w:r w:rsidRPr="00BD5D5B">
              <w:rPr>
                <w:rFonts w:ascii="Times New Roman" w:hAnsi="Times New Roman" w:cs="Times New Roman"/>
              </w:rPr>
              <w:t xml:space="preserve">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xml:space="preserve">- для объектов </w:t>
            </w:r>
            <w:r w:rsidRPr="00BD5D5B">
              <w:rPr>
                <w:rFonts w:ascii="Times New Roman" w:hAnsi="Times New Roman" w:cs="Times New Roman"/>
                <w:lang w:val="en-US"/>
              </w:rPr>
              <w:t>IV</w:t>
            </w:r>
            <w:r w:rsidRPr="00BD5D5B">
              <w:rPr>
                <w:rFonts w:ascii="Times New Roman" w:hAnsi="Times New Roman" w:cs="Times New Roman"/>
              </w:rPr>
              <w:t xml:space="preserve">, </w:t>
            </w:r>
            <w:r w:rsidRPr="00BD5D5B">
              <w:rPr>
                <w:rFonts w:ascii="Times New Roman" w:hAnsi="Times New Roman" w:cs="Times New Roman"/>
                <w:lang w:val="en-US"/>
              </w:rPr>
              <w:t>V</w:t>
            </w:r>
            <w:r w:rsidRPr="00BD5D5B">
              <w:rPr>
                <w:rFonts w:ascii="Times New Roman" w:hAnsi="Times New Roman" w:cs="Times New Roman"/>
              </w:rPr>
              <w:t xml:space="preserve"> класса вредности – 15% от площади земельного участка.</w:t>
            </w:r>
          </w:p>
        </w:tc>
        <w:tc>
          <w:tcPr>
            <w:tcW w:w="3904" w:type="dxa"/>
            <w:vMerge w:val="restart"/>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Тяжелая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Автомобилестроительная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Легкая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Фармацевтическая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Пищевая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6.4</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Нефтехимическая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6.5</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6.6</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A5617F" w:rsidRPr="00BD5D5B" w:rsidTr="00A5617F">
        <w:trPr>
          <w:trHeight w:val="695"/>
        </w:trPr>
        <w:tc>
          <w:tcPr>
            <w:tcW w:w="2376" w:type="dxa"/>
          </w:tcPr>
          <w:p w:rsidR="00A5617F" w:rsidRPr="00BD5D5B" w:rsidRDefault="00A5617F" w:rsidP="00480D9E">
            <w:pPr>
              <w:jc w:val="both"/>
              <w:rPr>
                <w:rFonts w:ascii="Times New Roman" w:hAnsi="Times New Roman" w:cs="Times New Roman"/>
              </w:rPr>
            </w:pPr>
            <w:r w:rsidRPr="00BD5D5B">
              <w:rPr>
                <w:rFonts w:ascii="Times New Roman" w:hAnsi="Times New Roman" w:cs="Times New Roman"/>
              </w:rPr>
              <w:t>Трубопроводный транспорт</w:t>
            </w:r>
          </w:p>
        </w:tc>
        <w:tc>
          <w:tcPr>
            <w:tcW w:w="2268" w:type="dxa"/>
          </w:tcPr>
          <w:p w:rsidR="00A5617F" w:rsidRPr="00BD5D5B" w:rsidRDefault="00A5617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7.5</w:t>
            </w:r>
          </w:p>
        </w:tc>
        <w:tc>
          <w:tcPr>
            <w:tcW w:w="6521" w:type="dxa"/>
            <w:vMerge w:val="restart"/>
          </w:tcPr>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A5617F" w:rsidRDefault="00A5617F"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A5617F" w:rsidRPr="00BD5D5B" w:rsidRDefault="00A5617F"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vMerge w:val="restart"/>
          </w:tcPr>
          <w:p w:rsidR="00A5617F" w:rsidRDefault="00A5617F" w:rsidP="00480D9E">
            <w:pPr>
              <w:jc w:val="left"/>
            </w:pPr>
            <w:r w:rsidRPr="0016089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5617F" w:rsidRPr="00BD5D5B" w:rsidTr="00BF2DA5">
        <w:trPr>
          <w:trHeight w:val="1818"/>
        </w:trPr>
        <w:tc>
          <w:tcPr>
            <w:tcW w:w="2376" w:type="dxa"/>
          </w:tcPr>
          <w:p w:rsidR="00A5617F" w:rsidRPr="00BD5D5B" w:rsidRDefault="00A5617F" w:rsidP="00480D9E">
            <w:pPr>
              <w:jc w:val="both"/>
              <w:rPr>
                <w:rFonts w:ascii="Times New Roman" w:hAnsi="Times New Roman" w:cs="Times New Roman"/>
              </w:rPr>
            </w:pPr>
            <w:r w:rsidRPr="00BD5D5B">
              <w:rPr>
                <w:rFonts w:ascii="Times New Roman" w:hAnsi="Times New Roman" w:cs="Times New Roman"/>
              </w:rPr>
              <w:t>Недропользование</w:t>
            </w:r>
          </w:p>
        </w:tc>
        <w:tc>
          <w:tcPr>
            <w:tcW w:w="2268" w:type="dxa"/>
          </w:tcPr>
          <w:p w:rsidR="00A5617F" w:rsidRPr="00BD5D5B" w:rsidRDefault="00A5617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6.1</w:t>
            </w:r>
          </w:p>
        </w:tc>
        <w:tc>
          <w:tcPr>
            <w:tcW w:w="6521" w:type="dxa"/>
            <w:vMerge/>
          </w:tcPr>
          <w:p w:rsidR="00A5617F" w:rsidRPr="00BD5D5B" w:rsidRDefault="00A5617F" w:rsidP="00480D9E">
            <w:pPr>
              <w:contextualSpacing/>
              <w:jc w:val="left"/>
              <w:rPr>
                <w:rFonts w:ascii="Times New Roman" w:hAnsi="Times New Roman" w:cs="Times New Roman"/>
              </w:rPr>
            </w:pPr>
          </w:p>
        </w:tc>
        <w:tc>
          <w:tcPr>
            <w:tcW w:w="3904" w:type="dxa"/>
            <w:vMerge/>
          </w:tcPr>
          <w:p w:rsidR="00A5617F" w:rsidRPr="0016089F" w:rsidRDefault="00A5617F" w:rsidP="00480D9E">
            <w:pPr>
              <w:jc w:val="both"/>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Деловое управление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4.1</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C50DDF" w:rsidRDefault="00962CBE"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E26120">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75%, включая основное строение и вспомогательные, обеспечивающие функционирование объекта. </w:t>
            </w:r>
          </w:p>
        </w:tc>
        <w:tc>
          <w:tcPr>
            <w:tcW w:w="3904" w:type="dxa"/>
          </w:tcPr>
          <w:p w:rsidR="00962CBE" w:rsidRDefault="00962CBE" w:rsidP="00480D9E">
            <w:pPr>
              <w:jc w:val="left"/>
            </w:pPr>
            <w:r w:rsidRPr="0016089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Склады</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6.9</w:t>
            </w:r>
          </w:p>
        </w:tc>
        <w:tc>
          <w:tcPr>
            <w:tcW w:w="6521" w:type="dxa"/>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Количество этажей – до 3 надземных этажей.</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C50DDF" w:rsidRDefault="00B7124B"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810BE"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B810BE">
              <w:rPr>
                <w:rFonts w:ascii="Times New Roman" w:hAnsi="Times New Roman" w:cs="Times New Roman"/>
              </w:rPr>
              <w:t>.</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 - не подлежит установлению.</w:t>
            </w:r>
          </w:p>
          <w:p w:rsidR="00B7124B" w:rsidRPr="00BD5D5B" w:rsidRDefault="00B7124B" w:rsidP="00480D9E">
            <w:pPr>
              <w:jc w:val="left"/>
              <w:rPr>
                <w:rFonts w:ascii="Times New Roman" w:hAnsi="Times New Roman" w:cs="Times New Roman"/>
              </w:rPr>
            </w:pPr>
          </w:p>
        </w:tc>
        <w:tc>
          <w:tcPr>
            <w:tcW w:w="3904" w:type="dxa"/>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4F55DA"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0"/>
        </w:trPr>
        <w:tc>
          <w:tcPr>
            <w:tcW w:w="2376" w:type="dxa"/>
          </w:tcPr>
          <w:p w:rsidR="004F55DA" w:rsidRDefault="004F55DA" w:rsidP="00480D9E">
            <w:pPr>
              <w:tabs>
                <w:tab w:val="left" w:pos="960"/>
              </w:tabs>
              <w:jc w:val="left"/>
              <w:rPr>
                <w:rFonts w:ascii="Times New Roman" w:hAnsi="Times New Roman" w:cs="Times New Roman"/>
              </w:rPr>
            </w:pPr>
            <w:r>
              <w:rPr>
                <w:rFonts w:ascii="Times New Roman" w:hAnsi="Times New Roman" w:cs="Times New Roman"/>
              </w:rPr>
              <w:t xml:space="preserve">Объекты </w:t>
            </w:r>
            <w:r w:rsidRPr="00BD5D5B">
              <w:rPr>
                <w:rFonts w:ascii="Times New Roman" w:hAnsi="Times New Roman" w:cs="Times New Roman"/>
              </w:rPr>
              <w:t>дорожного сервиса</w:t>
            </w:r>
          </w:p>
          <w:p w:rsidR="004F55DA" w:rsidRPr="003448B1" w:rsidRDefault="004F55DA" w:rsidP="00480D9E">
            <w:pPr>
              <w:tabs>
                <w:tab w:val="left" w:pos="960"/>
              </w:tabs>
              <w:jc w:val="both"/>
              <w:rPr>
                <w:rFonts w:ascii="Times New Roman" w:hAnsi="Times New Roman" w:cs="Times New Roman"/>
                <w:b/>
              </w:rPr>
            </w:pPr>
          </w:p>
        </w:tc>
        <w:tc>
          <w:tcPr>
            <w:tcW w:w="2268"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4.9.1</w:t>
            </w:r>
          </w:p>
        </w:tc>
        <w:tc>
          <w:tcPr>
            <w:tcW w:w="6521" w:type="dxa"/>
          </w:tcPr>
          <w:p w:rsidR="004F55DA" w:rsidRPr="00BD5D5B" w:rsidRDefault="004F55DA"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6F3CE2">
              <w:rPr>
                <w:rFonts w:ascii="Times New Roman" w:hAnsi="Times New Roman" w:cs="Times New Roman"/>
                <w:strike/>
              </w:rPr>
              <w:t xml:space="preserve"> </w:t>
            </w:r>
            <w:r>
              <w:rPr>
                <w:rFonts w:ascii="Times New Roman" w:hAnsi="Times New Roman" w:cs="Times New Roman"/>
                <w:strike/>
              </w:rPr>
              <w:t xml:space="preserve"> </w:t>
            </w:r>
            <w:r w:rsidRPr="00BD5D5B">
              <w:rPr>
                <w:rFonts w:ascii="Times New Roman" w:hAnsi="Times New Roman" w:cs="Times New Roman"/>
              </w:rPr>
              <w:t xml:space="preserve"> 200 кв. м.</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4F55DA" w:rsidRPr="00C50DDF" w:rsidRDefault="004F55DA"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w:t>
            </w:r>
            <w:r w:rsidR="00030656">
              <w:rPr>
                <w:rFonts w:ascii="Times New Roman" w:hAnsi="Times New Roman" w:cs="Times New Roman"/>
              </w:rPr>
              <w:t>мельного участка -</w:t>
            </w:r>
            <w:r w:rsidRPr="00BD5D5B">
              <w:rPr>
                <w:rFonts w:ascii="Times New Roman" w:hAnsi="Times New Roman" w:cs="Times New Roman"/>
              </w:rPr>
              <w:t xml:space="preserve"> 5 м до выступающих конструктивных элементов (крыльцо, пандус, приямок, отмостка и т.д.) основного здания</w:t>
            </w:r>
            <w:r w:rsidR="00B810BE">
              <w:rPr>
                <w:rFonts w:ascii="Times New Roman" w:hAnsi="Times New Roman" w:cs="Times New Roman"/>
              </w:rPr>
              <w:t>.</w:t>
            </w:r>
          </w:p>
          <w:p w:rsidR="004F55DA" w:rsidRPr="00BD5D5B" w:rsidRDefault="00030656" w:rsidP="00480D9E">
            <w:pPr>
              <w:tabs>
                <w:tab w:val="center" w:pos="4677"/>
                <w:tab w:val="right" w:pos="9355"/>
              </w:tabs>
              <w:jc w:val="left"/>
              <w:rPr>
                <w:rFonts w:ascii="Times New Roman" w:hAnsi="Times New Roman" w:cs="Times New Roman"/>
              </w:rPr>
            </w:pPr>
            <w:r>
              <w:rPr>
                <w:rFonts w:ascii="Times New Roman" w:hAnsi="Times New Roman" w:cs="Times New Roman"/>
              </w:rPr>
              <w:t>Максимальный процент застройки -</w:t>
            </w:r>
            <w:r w:rsidR="004F55DA" w:rsidRPr="00BD5D5B">
              <w:rPr>
                <w:rFonts w:ascii="Times New Roman" w:hAnsi="Times New Roman" w:cs="Times New Roman"/>
              </w:rPr>
              <w:t xml:space="preserve"> 75%, включая основное строение и вспомогательные, обеспечивающие фу</w:t>
            </w:r>
            <w:r w:rsidR="003A5EAC">
              <w:rPr>
                <w:rFonts w:ascii="Times New Roman" w:hAnsi="Times New Roman" w:cs="Times New Roman"/>
              </w:rPr>
              <w:t xml:space="preserve">нкционирование объекта. </w:t>
            </w:r>
          </w:p>
        </w:tc>
        <w:tc>
          <w:tcPr>
            <w:tcW w:w="3904" w:type="dxa"/>
          </w:tcPr>
          <w:p w:rsidR="004F55DA" w:rsidRDefault="004F55DA" w:rsidP="00480D9E">
            <w:pPr>
              <w:jc w:val="left"/>
            </w:pPr>
            <w:r w:rsidRPr="005F6E0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0"/>
        </w:trPr>
        <w:tc>
          <w:tcPr>
            <w:tcW w:w="2376" w:type="dxa"/>
          </w:tcPr>
          <w:p w:rsidR="004F55DA" w:rsidRPr="00BD5D5B" w:rsidRDefault="004F55DA" w:rsidP="00480D9E">
            <w:pPr>
              <w:tabs>
                <w:tab w:val="left" w:pos="960"/>
              </w:tabs>
              <w:jc w:val="both"/>
              <w:rPr>
                <w:rFonts w:ascii="Times New Roman" w:hAnsi="Times New Roman" w:cs="Times New Roman"/>
              </w:rPr>
            </w:pPr>
            <w:r w:rsidRPr="00B810BE">
              <w:rPr>
                <w:rFonts w:ascii="Times New Roman" w:hAnsi="Times New Roman" w:cs="Times New Roman"/>
              </w:rPr>
              <w:t>Коммунальное обслуживание</w:t>
            </w:r>
          </w:p>
        </w:tc>
        <w:tc>
          <w:tcPr>
            <w:tcW w:w="2268"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tcPr>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B810BE">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4F55DA" w:rsidRDefault="004F55DA" w:rsidP="00480D9E">
            <w:pPr>
              <w:jc w:val="left"/>
            </w:pPr>
            <w:r w:rsidRPr="00B46DE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0"/>
        </w:trPr>
        <w:tc>
          <w:tcPr>
            <w:tcW w:w="2376" w:type="dxa"/>
          </w:tcPr>
          <w:p w:rsidR="004F55DA" w:rsidRPr="00BD5D5B" w:rsidRDefault="004F55DA" w:rsidP="00480D9E">
            <w:pPr>
              <w:jc w:val="left"/>
              <w:rPr>
                <w:rFonts w:ascii="Times New Roman" w:hAnsi="Times New Roman" w:cs="Times New Roman"/>
              </w:rPr>
            </w:pPr>
            <w:r w:rsidRPr="00BD5D5B">
              <w:rPr>
                <w:rFonts w:ascii="Times New Roman" w:hAnsi="Times New Roman" w:cs="Times New Roman"/>
              </w:rPr>
              <w:t>Обеспечение деятельности в области гидрометеорологии и смежных с ней областях</w:t>
            </w:r>
          </w:p>
        </w:tc>
        <w:tc>
          <w:tcPr>
            <w:tcW w:w="2268" w:type="dxa"/>
          </w:tcPr>
          <w:p w:rsidR="004F55DA" w:rsidRPr="00BD5D5B" w:rsidRDefault="004F55DA" w:rsidP="00480D9E">
            <w:pPr>
              <w:jc w:val="both"/>
              <w:rPr>
                <w:rFonts w:ascii="Times New Roman" w:hAnsi="Times New Roman" w:cs="Times New Roman"/>
              </w:rPr>
            </w:pPr>
            <w:r w:rsidRPr="00BD5D5B">
              <w:rPr>
                <w:rFonts w:ascii="Times New Roman" w:hAnsi="Times New Roman" w:cs="Times New Roman"/>
              </w:rPr>
              <w:t>3.9.1</w:t>
            </w:r>
          </w:p>
        </w:tc>
        <w:tc>
          <w:tcPr>
            <w:tcW w:w="6521" w:type="dxa"/>
            <w:vMerge w:val="restart"/>
          </w:tcPr>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B810BE" w:rsidP="00480D9E">
            <w:pPr>
              <w:tabs>
                <w:tab w:val="center" w:pos="4677"/>
                <w:tab w:val="right" w:pos="9355"/>
              </w:tabs>
              <w:jc w:val="left"/>
              <w:rPr>
                <w:rFonts w:ascii="Times New Roman" w:hAnsi="Times New Roman" w:cs="Times New Roman"/>
              </w:rPr>
            </w:pPr>
            <w:r>
              <w:rPr>
                <w:rFonts w:ascii="Times New Roman" w:hAnsi="Times New Roman" w:cs="Times New Roman"/>
              </w:rPr>
              <w:t>Количество этажей -</w:t>
            </w:r>
            <w:r w:rsidR="004F55DA" w:rsidRPr="00BD5D5B">
              <w:rPr>
                <w:rFonts w:ascii="Times New Roman" w:hAnsi="Times New Roman" w:cs="Times New Roman"/>
              </w:rPr>
              <w:t xml:space="preserve"> до 2 надземных этажей.</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4F55DA" w:rsidRPr="005E255D" w:rsidRDefault="004F55DA" w:rsidP="00480D9E">
            <w:pPr>
              <w:contextualSpacing/>
              <w:jc w:val="left"/>
              <w:rPr>
                <w:rFonts w:ascii="Times New Roman" w:hAnsi="Times New Roman" w:cs="Times New Roman"/>
              </w:rPr>
            </w:pPr>
            <w:r w:rsidRPr="005E255D">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030656">
              <w:rPr>
                <w:rFonts w:ascii="Times New Roman" w:hAnsi="Times New Roman" w:cs="Times New Roman"/>
              </w:rPr>
              <w:t xml:space="preserve"> </w:t>
            </w: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B810BE">
              <w:rPr>
                <w:rFonts w:ascii="Times New Roman" w:hAnsi="Times New Roman" w:cs="Times New Roman"/>
              </w:rPr>
              <w:t>.</w:t>
            </w:r>
          </w:p>
          <w:p w:rsidR="004F55DA" w:rsidRPr="00BD5D5B" w:rsidRDefault="004F55DA"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030656">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обеспечивающие функционирование объекта. </w:t>
            </w:r>
          </w:p>
        </w:tc>
        <w:tc>
          <w:tcPr>
            <w:tcW w:w="3904" w:type="dxa"/>
            <w:vMerge w:val="restart"/>
          </w:tcPr>
          <w:p w:rsidR="004F55DA" w:rsidRDefault="004F55DA" w:rsidP="00480D9E">
            <w:pPr>
              <w:jc w:val="left"/>
            </w:pPr>
            <w:r w:rsidRPr="00B46DE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внутреннего правопорядка</w:t>
            </w:r>
            <w:r w:rsidRPr="00BD5D5B">
              <w:rPr>
                <w:rFonts w:ascii="Times New Roman" w:hAnsi="Times New Roman" w:cs="Times New Roman"/>
              </w:rPr>
              <w:tab/>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8.3</w:t>
            </w:r>
          </w:p>
        </w:tc>
        <w:tc>
          <w:tcPr>
            <w:tcW w:w="6521" w:type="dxa"/>
            <w:vMerge/>
          </w:tcPr>
          <w:p w:rsidR="00B7124B" w:rsidRPr="00BD5D5B" w:rsidRDefault="00B7124B" w:rsidP="00480D9E">
            <w:pPr>
              <w:contextualSpacing/>
              <w:jc w:val="left"/>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810BE" w:rsidRPr="00BD5D5B" w:rsidRDefault="00B810BE" w:rsidP="00480D9E">
            <w:pPr>
              <w:contextualSpacing/>
              <w:jc w:val="left"/>
              <w:rPr>
                <w:rFonts w:ascii="Times New Roman" w:hAnsi="Times New Roman" w:cs="Times New Roman"/>
              </w:rPr>
            </w:pPr>
            <w:r>
              <w:rPr>
                <w:rFonts w:ascii="Times New Roman" w:hAnsi="Times New Roman" w:cs="Times New Roman"/>
              </w:rPr>
              <w:t>Количество этажей -</w:t>
            </w:r>
            <w:r w:rsidRPr="00BD5D5B">
              <w:rPr>
                <w:rFonts w:ascii="Times New Roman" w:hAnsi="Times New Roman" w:cs="Times New Roman"/>
              </w:rPr>
              <w:t xml:space="preserve">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1E267B">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4F55DA"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A5617F" w:rsidRPr="0009247D" w:rsidRDefault="00A5617F" w:rsidP="00480D9E">
      <w:pPr>
        <w:ind w:left="567"/>
        <w:jc w:val="both"/>
        <w:rPr>
          <w:rFonts w:ascii="Times New Roman" w:hAnsi="Times New Roman" w:cs="Times New Roman"/>
          <w:sz w:val="28"/>
          <w:szCs w:val="28"/>
        </w:rPr>
      </w:pPr>
    </w:p>
    <w:p w:rsidR="00B7124B" w:rsidRDefault="009F1BE4" w:rsidP="00480D9E">
      <w:pPr>
        <w:ind w:left="567"/>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09247D" w:rsidRPr="0009247D">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802F8A" w:rsidRPr="004F55DA" w:rsidTr="00802F8A">
        <w:trPr>
          <w:trHeight w:val="20"/>
        </w:trPr>
        <w:tc>
          <w:tcPr>
            <w:tcW w:w="2376"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autoSpaceDE w:val="0"/>
              <w:autoSpaceDN w:val="0"/>
              <w:adjustRightInd w:val="0"/>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autoSpaceDE w:val="0"/>
              <w:autoSpaceDN w:val="0"/>
              <w:adjustRightInd w:val="0"/>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contextualSpacing/>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802F8A" w:rsidRPr="00BD5D5B" w:rsidTr="0074365C">
        <w:trPr>
          <w:trHeight w:val="20"/>
        </w:trPr>
        <w:tc>
          <w:tcPr>
            <w:tcW w:w="2376" w:type="dxa"/>
          </w:tcPr>
          <w:p w:rsidR="00802F8A" w:rsidRPr="00BD5D5B" w:rsidRDefault="00802F8A" w:rsidP="00480D9E">
            <w:pPr>
              <w:autoSpaceDE w:val="0"/>
              <w:autoSpaceDN w:val="0"/>
              <w:adjustRightInd w:val="0"/>
              <w:jc w:val="both"/>
              <w:rPr>
                <w:rFonts w:ascii="Times New Roman" w:hAnsi="Times New Roman" w:cs="Times New Roman"/>
              </w:rPr>
            </w:pPr>
            <w:r w:rsidRPr="001E267B">
              <w:rPr>
                <w:rFonts w:ascii="Times New Roman" w:hAnsi="Times New Roman" w:cs="Times New Roman"/>
              </w:rPr>
              <w:t>Связь</w:t>
            </w:r>
            <w:r w:rsidRPr="00BD5D5B">
              <w:rPr>
                <w:rFonts w:ascii="Times New Roman" w:hAnsi="Times New Roman" w:cs="Times New Roman"/>
              </w:rPr>
              <w:tab/>
            </w:r>
          </w:p>
        </w:tc>
        <w:tc>
          <w:tcPr>
            <w:tcW w:w="2268" w:type="dxa"/>
          </w:tcPr>
          <w:p w:rsidR="00802F8A" w:rsidRPr="00BD5D5B" w:rsidRDefault="00802F8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tcPr>
          <w:p w:rsidR="00802F8A" w:rsidRPr="00BD5D5B" w:rsidRDefault="00802F8A"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802F8A" w:rsidRPr="00BD5D5B" w:rsidRDefault="00802F8A"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802F8A" w:rsidRPr="00BD5D5B" w:rsidRDefault="00802F8A" w:rsidP="00480D9E">
            <w:pPr>
              <w:contextualSpacing/>
              <w:jc w:val="both"/>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1E267B">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802F8A" w:rsidRPr="00BD5D5B" w:rsidRDefault="00802F8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802F8A" w:rsidRPr="0009247D" w:rsidRDefault="00802F8A" w:rsidP="00480D9E">
      <w:pPr>
        <w:ind w:left="567"/>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09247D" w:rsidP="009F054E">
      <w:pPr>
        <w:ind w:firstLine="709"/>
        <w:jc w:val="both"/>
        <w:rPr>
          <w:rFonts w:ascii="Times New Roman" w:hAnsi="Times New Roman" w:cs="Times New Roman"/>
          <w:sz w:val="28"/>
          <w:szCs w:val="28"/>
        </w:rPr>
      </w:pPr>
      <w:r w:rsidRPr="0009247D">
        <w:rPr>
          <w:rFonts w:ascii="Times New Roman" w:hAnsi="Times New Roman" w:cs="Times New Roman"/>
          <w:sz w:val="28"/>
          <w:szCs w:val="28"/>
        </w:rPr>
        <w:t>Вспомога</w:t>
      </w:r>
      <w:r w:rsidR="00725219">
        <w:rPr>
          <w:rFonts w:ascii="Times New Roman" w:hAnsi="Times New Roman" w:cs="Times New Roman"/>
          <w:sz w:val="28"/>
          <w:szCs w:val="28"/>
        </w:rPr>
        <w:t>тельные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B7124B" w:rsidRPr="004F55DA" w:rsidTr="00BF2DA5">
        <w:trPr>
          <w:trHeight w:val="769"/>
          <w:tblHeader/>
        </w:trPr>
        <w:tc>
          <w:tcPr>
            <w:tcW w:w="2376"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AA78C3" w:rsidRPr="00BD5D5B" w:rsidTr="00BF2DA5">
        <w:trPr>
          <w:trHeight w:val="20"/>
        </w:trPr>
        <w:tc>
          <w:tcPr>
            <w:tcW w:w="2376" w:type="dxa"/>
          </w:tcPr>
          <w:p w:rsidR="00AA78C3" w:rsidRPr="00BD5D5B" w:rsidRDefault="00AA78C3" w:rsidP="00480D9E">
            <w:pPr>
              <w:contextualSpacing/>
              <w:jc w:val="both"/>
              <w:rPr>
                <w:rFonts w:ascii="Times New Roman" w:hAnsi="Times New Roman" w:cs="Times New Roman"/>
              </w:rPr>
            </w:pPr>
            <w:r w:rsidRPr="00C50DDF">
              <w:rPr>
                <w:rFonts w:ascii="Times New Roman" w:hAnsi="Times New Roman" w:cs="Times New Roman"/>
              </w:rPr>
              <w:t>Служебные гаражи</w:t>
            </w:r>
          </w:p>
        </w:tc>
        <w:tc>
          <w:tcPr>
            <w:tcW w:w="2268" w:type="dxa"/>
          </w:tcPr>
          <w:p w:rsidR="00AA78C3" w:rsidRPr="00BD5D5B" w:rsidRDefault="00AA78C3" w:rsidP="00480D9E">
            <w:pPr>
              <w:jc w:val="both"/>
              <w:rPr>
                <w:rFonts w:ascii="Times New Roman" w:hAnsi="Times New Roman" w:cs="Times New Roman"/>
              </w:rPr>
            </w:pPr>
            <w:r w:rsidRPr="00BD5D5B">
              <w:rPr>
                <w:rFonts w:ascii="Times New Roman" w:hAnsi="Times New Roman" w:cs="Times New Roman"/>
              </w:rPr>
              <w:t>4.9</w:t>
            </w:r>
          </w:p>
        </w:tc>
        <w:tc>
          <w:tcPr>
            <w:tcW w:w="6521" w:type="dxa"/>
          </w:tcPr>
          <w:p w:rsidR="00AA78C3" w:rsidRPr="00BD5D5B" w:rsidRDefault="00AA78C3"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AA78C3" w:rsidRPr="00BD5D5B" w:rsidRDefault="00AA78C3"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1E267B">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AA78C3" w:rsidRDefault="00AA78C3" w:rsidP="00480D9E">
            <w:pPr>
              <w:jc w:val="left"/>
            </w:pPr>
            <w:r w:rsidRPr="005F6E0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30656" w:rsidRDefault="00030656" w:rsidP="00480D9E">
      <w:pPr>
        <w:ind w:firstLine="709"/>
        <w:rPr>
          <w:rFonts w:ascii="Times New Roman" w:hAnsi="Times New Roman" w:cs="Times New Roman"/>
          <w:caps/>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7F0CD6" w:rsidRPr="009F054E" w:rsidRDefault="0009247D" w:rsidP="009F054E">
      <w:pPr>
        <w:ind w:firstLine="709"/>
        <w:rPr>
          <w:rFonts w:ascii="Times New Roman" w:hAnsi="Times New Roman" w:cs="Times New Roman"/>
          <w:caps/>
          <w:kern w:val="32"/>
          <w:sz w:val="28"/>
          <w:szCs w:val="28"/>
        </w:rPr>
      </w:pPr>
      <w:r>
        <w:rPr>
          <w:rFonts w:ascii="Times New Roman" w:hAnsi="Times New Roman" w:cs="Times New Roman"/>
          <w:kern w:val="32"/>
          <w:sz w:val="28"/>
          <w:szCs w:val="28"/>
        </w:rPr>
        <w:t>2.4 З</w:t>
      </w:r>
      <w:r w:rsidRPr="00995B39">
        <w:rPr>
          <w:rFonts w:ascii="Times New Roman" w:hAnsi="Times New Roman" w:cs="Times New Roman"/>
          <w:kern w:val="32"/>
          <w:sz w:val="28"/>
          <w:szCs w:val="28"/>
        </w:rPr>
        <w:t xml:space="preserve">она коммунально-складской инфраструктуры </w:t>
      </w:r>
      <w:r w:rsidR="00B7124B" w:rsidRPr="00995B39">
        <w:rPr>
          <w:rFonts w:ascii="Times New Roman" w:hAnsi="Times New Roman" w:cs="Times New Roman"/>
          <w:caps/>
          <w:kern w:val="32"/>
          <w:sz w:val="28"/>
          <w:szCs w:val="28"/>
        </w:rPr>
        <w:t>(К)</w:t>
      </w:r>
    </w:p>
    <w:p w:rsidR="00A277EF" w:rsidRPr="0009247D" w:rsidRDefault="00B7124B" w:rsidP="009F054E">
      <w:pPr>
        <w:autoSpaceDE w:val="0"/>
        <w:autoSpaceDN w:val="0"/>
        <w:adjustRightInd w:val="0"/>
        <w:ind w:firstLine="709"/>
        <w:jc w:val="both"/>
        <w:rPr>
          <w:rFonts w:ascii="Times New Roman" w:eastAsia="Calibri" w:hAnsi="Times New Roman" w:cs="Times New Roman"/>
          <w:sz w:val="28"/>
          <w:szCs w:val="28"/>
        </w:rPr>
      </w:pPr>
      <w:r w:rsidRPr="0009247D">
        <w:rPr>
          <w:rFonts w:ascii="Times New Roman" w:eastAsia="Calibri"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9F054E" w:rsidRDefault="009F054E" w:rsidP="009F054E">
      <w:pPr>
        <w:ind w:firstLine="709"/>
        <w:jc w:val="both"/>
        <w:rPr>
          <w:rFonts w:ascii="Times New Roman" w:eastAsia="Calibri" w:hAnsi="Times New Roman" w:cs="Times New Roman"/>
          <w:sz w:val="28"/>
          <w:szCs w:val="28"/>
        </w:rPr>
      </w:pPr>
    </w:p>
    <w:p w:rsidR="009F054E" w:rsidRPr="009F054E" w:rsidRDefault="0009247D" w:rsidP="009F054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25219">
        <w:rPr>
          <w:rFonts w:ascii="Times New Roman" w:eastAsia="Calibri" w:hAnsi="Times New Roman" w:cs="Times New Roman"/>
          <w:sz w:val="28"/>
          <w:szCs w:val="28"/>
        </w:rPr>
        <w:t>сновные виды и параметры разреше</w:t>
      </w:r>
      <w:r w:rsidRPr="0009247D">
        <w:rPr>
          <w:rFonts w:ascii="Times New Roman" w:eastAsia="Calibri" w:hAnsi="Times New Roman" w:cs="Times New Roman"/>
          <w:sz w:val="28"/>
          <w:szCs w:val="28"/>
        </w:rPr>
        <w:t>нного использован</w:t>
      </w:r>
      <w:r w:rsidRPr="009F054E">
        <w:rPr>
          <w:rFonts w:ascii="Times New Roman" w:eastAsia="Calibri" w:hAnsi="Times New Roman" w:cs="Times New Roman"/>
          <w:sz w:val="28"/>
          <w:szCs w:val="28"/>
        </w:rPr>
        <w:t>и</w:t>
      </w:r>
      <w:r w:rsidRPr="0009247D">
        <w:rPr>
          <w:rFonts w:ascii="Times New Roman" w:eastAsia="Calibri" w:hAnsi="Times New Roman" w:cs="Times New Roman"/>
          <w:sz w:val="28"/>
          <w:szCs w:val="28"/>
        </w:rPr>
        <w:t>я земельных участков и объектов капитального строительства</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4F55DA" w:rsidTr="00BF2DA5">
        <w:trPr>
          <w:trHeight w:val="769"/>
          <w:tblHeader/>
        </w:trPr>
        <w:tc>
          <w:tcPr>
            <w:tcW w:w="2376" w:type="dxa"/>
            <w:vAlign w:val="center"/>
          </w:tcPr>
          <w:p w:rsidR="00B7124B" w:rsidRPr="004F55DA" w:rsidRDefault="00B7124B" w:rsidP="009F054E">
            <w:pPr>
              <w:keepNext/>
              <w:keepLines/>
              <w:jc w:val="both"/>
              <w:rPr>
                <w:rFonts w:ascii="Times New Roman" w:eastAsia="Calibri" w:hAnsi="Times New Roman" w:cs="Times New Roman"/>
              </w:rPr>
            </w:pPr>
            <w:r w:rsidRPr="004F55DA">
              <w:rPr>
                <w:rFonts w:ascii="Times New Roman" w:eastAsia="Calibri" w:hAnsi="Times New Roman" w:cs="Times New Roman"/>
              </w:rPr>
              <w:t>Наименование видов разрешенного использования земельного участка</w:t>
            </w:r>
          </w:p>
        </w:tc>
        <w:tc>
          <w:tcPr>
            <w:tcW w:w="2268" w:type="dxa"/>
            <w:vAlign w:val="center"/>
          </w:tcPr>
          <w:p w:rsidR="00B7124B" w:rsidRPr="004F55DA" w:rsidRDefault="00B7124B" w:rsidP="00480D9E">
            <w:pPr>
              <w:keepNext/>
              <w:keepLines/>
              <w:rPr>
                <w:rFonts w:ascii="Times New Roman" w:eastAsia="Calibri" w:hAnsi="Times New Roman" w:cs="Times New Roman"/>
              </w:rPr>
            </w:pPr>
            <w:r w:rsidRPr="004F55DA">
              <w:rPr>
                <w:rFonts w:ascii="Times New Roman" w:eastAsia="Calibri"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Параметры разрешенного </w:t>
            </w:r>
            <w:r w:rsidRPr="004F55DA">
              <w:rPr>
                <w:rFonts w:ascii="Times New Roman" w:eastAsia="Calibri"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Ограничения использования </w:t>
            </w:r>
            <w:r w:rsidRPr="004F55DA">
              <w:rPr>
                <w:rFonts w:ascii="Times New Roman" w:eastAsia="Calibri" w:hAnsi="Times New Roman" w:cs="Times New Roman"/>
              </w:rPr>
              <w:br/>
              <w:t xml:space="preserve">земельных участков и объектов </w:t>
            </w:r>
            <w:r w:rsidRPr="004F55DA">
              <w:rPr>
                <w:rFonts w:ascii="Times New Roman" w:eastAsia="Calibri" w:hAnsi="Times New Roman" w:cs="Times New Roman"/>
              </w:rPr>
              <w:br/>
              <w:t>капитального строительства</w:t>
            </w:r>
          </w:p>
        </w:tc>
      </w:tr>
      <w:tr w:rsidR="004F55DA" w:rsidRPr="00987D48" w:rsidTr="009F054E">
        <w:trPr>
          <w:trHeight w:val="2320"/>
        </w:trPr>
        <w:tc>
          <w:tcPr>
            <w:tcW w:w="2376" w:type="dxa"/>
          </w:tcPr>
          <w:p w:rsidR="004F55DA" w:rsidRPr="00987D48" w:rsidRDefault="004F55DA" w:rsidP="00480D9E">
            <w:pPr>
              <w:jc w:val="both"/>
              <w:rPr>
                <w:rFonts w:ascii="Times New Roman" w:eastAsia="Calibri" w:hAnsi="Times New Roman" w:cs="Times New Roman"/>
              </w:rPr>
            </w:pPr>
            <w:r w:rsidRPr="00987D48">
              <w:rPr>
                <w:rFonts w:ascii="Times New Roman" w:eastAsia="Calibri" w:hAnsi="Times New Roman" w:cs="Times New Roman"/>
              </w:rPr>
              <w:t>Трубопроводный транспорт</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7.5</w:t>
            </w:r>
          </w:p>
        </w:tc>
        <w:tc>
          <w:tcPr>
            <w:tcW w:w="6521" w:type="dxa"/>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4F55DA" w:rsidRPr="00987D48" w:rsidRDefault="004F55DA" w:rsidP="00480D9E">
            <w:pPr>
              <w:tabs>
                <w:tab w:val="center" w:pos="4677"/>
                <w:tab w:val="right" w:pos="9355"/>
              </w:tabs>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не подлежит установлению.</w:t>
            </w:r>
          </w:p>
        </w:tc>
        <w:tc>
          <w:tcPr>
            <w:tcW w:w="3904" w:type="dxa"/>
          </w:tcPr>
          <w:p w:rsidR="004F55DA" w:rsidRDefault="004F55DA" w:rsidP="00480D9E">
            <w:pPr>
              <w:jc w:val="left"/>
            </w:pPr>
            <w:r w:rsidRPr="0068487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C16DA7">
        <w:trPr>
          <w:trHeight w:val="293"/>
        </w:trPr>
        <w:tc>
          <w:tcPr>
            <w:tcW w:w="2376" w:type="dxa"/>
          </w:tcPr>
          <w:p w:rsidR="004F55DA" w:rsidRPr="00987D48" w:rsidRDefault="004F55DA" w:rsidP="00480D9E">
            <w:pPr>
              <w:jc w:val="both"/>
              <w:rPr>
                <w:rFonts w:ascii="Times New Roman" w:eastAsia="Calibri" w:hAnsi="Times New Roman" w:cs="Times New Roman"/>
              </w:rPr>
            </w:pPr>
            <w:r w:rsidRPr="00987D48">
              <w:rPr>
                <w:rFonts w:ascii="Times New Roman" w:eastAsia="Calibri" w:hAnsi="Times New Roman" w:cs="Times New Roman"/>
              </w:rPr>
              <w:t>Деловое управление</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4.1</w:t>
            </w:r>
          </w:p>
        </w:tc>
        <w:tc>
          <w:tcPr>
            <w:tcW w:w="6521" w:type="dxa"/>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- 500 кв. м.</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 – до 3 надземных этажей.</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4F55DA" w:rsidRPr="005E255D" w:rsidRDefault="004F55DA" w:rsidP="00480D9E">
            <w:pPr>
              <w:contextualSpacing/>
              <w:jc w:val="left"/>
              <w:rPr>
                <w:rFonts w:ascii="Times New Roman" w:eastAsia="Calibri" w:hAnsi="Times New Roman" w:cs="Times New Roman"/>
              </w:rPr>
            </w:pPr>
            <w:r w:rsidRPr="005E255D">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- 5 м до выступающих конструктивных элементов (крыльцо, пандус, приямок, отмостка и т.д.) основного здания</w:t>
            </w:r>
            <w:r w:rsidR="0095321C">
              <w:rPr>
                <w:rFonts w:ascii="Times New Roman" w:eastAsia="Calibri" w:hAnsi="Times New Roman" w:cs="Times New Roman"/>
              </w:rPr>
              <w:t>.</w:t>
            </w:r>
          </w:p>
          <w:p w:rsidR="004F55DA" w:rsidRPr="00987D48" w:rsidRDefault="004F55DA" w:rsidP="00480D9E">
            <w:pPr>
              <w:tabs>
                <w:tab w:val="center" w:pos="4677"/>
                <w:tab w:val="right" w:pos="9355"/>
              </w:tabs>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75%, включая основное строение и вспомогательные, обеспечива</w:t>
            </w:r>
            <w:r w:rsidR="00030656">
              <w:rPr>
                <w:rFonts w:ascii="Times New Roman" w:eastAsia="Calibri" w:hAnsi="Times New Roman" w:cs="Times New Roman"/>
              </w:rPr>
              <w:t xml:space="preserve">ющие функционирование объекта. </w:t>
            </w:r>
          </w:p>
        </w:tc>
        <w:tc>
          <w:tcPr>
            <w:tcW w:w="3904" w:type="dxa"/>
          </w:tcPr>
          <w:p w:rsidR="004F55DA" w:rsidRDefault="004F55DA" w:rsidP="00480D9E">
            <w:pPr>
              <w:jc w:val="left"/>
            </w:pPr>
            <w:r w:rsidRPr="0068487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987D48" w:rsidTr="00C16DA7">
        <w:trPr>
          <w:trHeight w:val="4253"/>
        </w:trPr>
        <w:tc>
          <w:tcPr>
            <w:tcW w:w="2376"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Склады</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6.9</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w:t>
            </w:r>
            <w:r w:rsidRPr="0095321C">
              <w:rPr>
                <w:rFonts w:ascii="Times New Roman" w:eastAsia="Calibri" w:hAnsi="Times New Roman" w:cs="Times New Roman"/>
              </w:rPr>
              <w:t>а</w:t>
            </w:r>
            <w:r w:rsidRPr="00987D48">
              <w:rPr>
                <w:rFonts w:ascii="Times New Roman" w:eastAsia="Calibri" w:hAnsi="Times New Roman" w:cs="Times New Roman"/>
              </w:rPr>
              <w:t>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 – до 3 надземных этажей.</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- 3 м.</w:t>
            </w:r>
          </w:p>
          <w:p w:rsidR="00B7124B" w:rsidRPr="005E255D" w:rsidRDefault="00B7124B" w:rsidP="00480D9E">
            <w:pPr>
              <w:autoSpaceDE w:val="0"/>
              <w:autoSpaceDN w:val="0"/>
              <w:adjustRightInd w:val="0"/>
              <w:jc w:val="both"/>
              <w:rPr>
                <w:rFonts w:ascii="Times New Roman" w:eastAsia="Calibri" w:hAnsi="Times New Roman" w:cs="Times New Roman"/>
              </w:rPr>
            </w:pPr>
            <w:r w:rsidRPr="005E255D">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 xml:space="preserve">- 5 м до выступающих конструктивных элементов (крыльцо, пандус, приямок, отмостка и т.д.) основного здания, </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- 1 м до хозяйственных построек.</w:t>
            </w:r>
          </w:p>
          <w:p w:rsidR="00B7124B" w:rsidRPr="00987D48" w:rsidRDefault="00B7124B"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 - не подлежит установлению.</w:t>
            </w:r>
          </w:p>
          <w:p w:rsidR="00B7124B" w:rsidRPr="00987D48" w:rsidRDefault="00B7124B" w:rsidP="00480D9E">
            <w:pPr>
              <w:jc w:val="both"/>
              <w:rPr>
                <w:rFonts w:ascii="Times New Roman" w:eastAsia="Calibri" w:hAnsi="Times New Roman" w:cs="Times New Roman"/>
              </w:rPr>
            </w:pPr>
          </w:p>
        </w:tc>
        <w:tc>
          <w:tcPr>
            <w:tcW w:w="3904" w:type="dxa"/>
          </w:tcPr>
          <w:p w:rsidR="00B7124B" w:rsidRPr="00987D48" w:rsidRDefault="00B7124B"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987D48" w:rsidRDefault="004F55DA" w:rsidP="00480D9E">
            <w:pPr>
              <w:autoSpaceDE w:val="0"/>
              <w:autoSpaceDN w:val="0"/>
              <w:adjustRightInd w:val="0"/>
              <w:jc w:val="left"/>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987D48" w:rsidRDefault="004F55DA" w:rsidP="00480D9E">
            <w:pPr>
              <w:contextualSpacing/>
              <w:jc w:val="both"/>
              <w:rPr>
                <w:rFonts w:ascii="Times New Roman" w:eastAsia="Calibri" w:hAnsi="Times New Roman" w:cs="Times New Roman"/>
              </w:rPr>
            </w:pPr>
            <w:r w:rsidRPr="005E255D">
              <w:rPr>
                <w:rFonts w:ascii="Times New Roman" w:eastAsia="Calibri" w:hAnsi="Times New Roman" w:cs="Times New Roman"/>
              </w:rPr>
              <w:t>Служебные гаражи</w:t>
            </w:r>
          </w:p>
        </w:tc>
        <w:tc>
          <w:tcPr>
            <w:tcW w:w="2268" w:type="dxa"/>
          </w:tcPr>
          <w:p w:rsidR="004F55DA" w:rsidRPr="00987D48" w:rsidRDefault="004F55DA" w:rsidP="00480D9E">
            <w:pPr>
              <w:jc w:val="both"/>
              <w:rPr>
                <w:rFonts w:ascii="Times New Roman" w:eastAsia="Calibri" w:hAnsi="Times New Roman" w:cs="Times New Roman"/>
              </w:rPr>
            </w:pPr>
            <w:r w:rsidRPr="00987D48">
              <w:rPr>
                <w:rFonts w:ascii="Times New Roman" w:eastAsia="Calibri" w:hAnsi="Times New Roman" w:cs="Times New Roman"/>
              </w:rPr>
              <w:t>4.9</w:t>
            </w:r>
          </w:p>
        </w:tc>
        <w:tc>
          <w:tcPr>
            <w:tcW w:w="6521" w:type="dxa"/>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4F55DA" w:rsidRPr="00987D48" w:rsidRDefault="004F55DA" w:rsidP="00480D9E">
            <w:pPr>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не подлежит установлению.</w:t>
            </w:r>
          </w:p>
        </w:tc>
        <w:tc>
          <w:tcPr>
            <w:tcW w:w="3904" w:type="dxa"/>
          </w:tcPr>
          <w:p w:rsidR="004F55DA" w:rsidRDefault="004F55DA" w:rsidP="00480D9E">
            <w:pPr>
              <w:jc w:val="left"/>
            </w:pPr>
            <w:r w:rsidRPr="006D553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5E255D" w:rsidRDefault="004F55DA" w:rsidP="00480D9E">
            <w:pPr>
              <w:contextualSpacing/>
              <w:jc w:val="both"/>
              <w:rPr>
                <w:rFonts w:ascii="Times New Roman" w:eastAsia="Calibri" w:hAnsi="Times New Roman" w:cs="Times New Roman"/>
              </w:rPr>
            </w:pPr>
            <w:r w:rsidRPr="005E255D">
              <w:rPr>
                <w:rFonts w:ascii="Times New Roman" w:eastAsia="Calibri" w:hAnsi="Times New Roman" w:cs="Times New Roman"/>
              </w:rPr>
              <w:t>Объекты дорожного сервиса</w:t>
            </w:r>
          </w:p>
          <w:p w:rsidR="004F55DA" w:rsidRPr="005E255D" w:rsidRDefault="004F55DA" w:rsidP="00480D9E">
            <w:pPr>
              <w:contextualSpacing/>
              <w:jc w:val="both"/>
              <w:rPr>
                <w:rFonts w:ascii="Times New Roman" w:eastAsia="Calibri" w:hAnsi="Times New Roman" w:cs="Times New Roman"/>
              </w:rPr>
            </w:pP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4.9.1</w:t>
            </w:r>
          </w:p>
        </w:tc>
        <w:tc>
          <w:tcPr>
            <w:tcW w:w="6521" w:type="dxa"/>
          </w:tcPr>
          <w:p w:rsidR="004F55DA" w:rsidRPr="00987D48" w:rsidRDefault="004F55DA" w:rsidP="00480D9E">
            <w:pPr>
              <w:contextualSpacing/>
              <w:jc w:val="left"/>
              <w:rPr>
                <w:rFonts w:ascii="Times New Roman" w:eastAsia="Calibri" w:hAnsi="Times New Roman" w:cs="Times New Roman"/>
              </w:rPr>
            </w:pPr>
            <w:r>
              <w:rPr>
                <w:rFonts w:ascii="Times New Roman" w:eastAsia="Calibri" w:hAnsi="Times New Roman" w:cs="Times New Roman"/>
              </w:rPr>
              <w:t xml:space="preserve">Минимальная площадь участка </w:t>
            </w:r>
            <w:r w:rsidRPr="00987D48">
              <w:rPr>
                <w:rFonts w:ascii="Times New Roman" w:eastAsia="Calibri" w:hAnsi="Times New Roman" w:cs="Times New Roman"/>
              </w:rPr>
              <w:t>- 200 кв. м.</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4F55DA" w:rsidRPr="00873E6F" w:rsidRDefault="004F55DA" w:rsidP="00480D9E">
            <w:pPr>
              <w:autoSpaceDE w:val="0"/>
              <w:autoSpaceDN w:val="0"/>
              <w:adjustRightInd w:val="0"/>
              <w:jc w:val="left"/>
              <w:rPr>
                <w:rFonts w:ascii="Times New Roman" w:eastAsia="Calibri" w:hAnsi="Times New Roman" w:cs="Times New Roman"/>
              </w:rPr>
            </w:pPr>
            <w:r w:rsidRPr="00873E6F">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- 5 м до выступающих конструктивных элементов (крыльцо, пандус, приямок, отмостка и т.д.) основного здания</w:t>
            </w:r>
            <w:r w:rsidR="003D5628">
              <w:rPr>
                <w:rFonts w:ascii="Times New Roman" w:eastAsia="Calibri" w:hAnsi="Times New Roman" w:cs="Times New Roman"/>
              </w:rPr>
              <w:t>.</w:t>
            </w:r>
          </w:p>
          <w:p w:rsidR="004F55DA" w:rsidRPr="00987D48" w:rsidRDefault="004F55DA" w:rsidP="00480D9E">
            <w:pPr>
              <w:tabs>
                <w:tab w:val="center" w:pos="4677"/>
                <w:tab w:val="right" w:pos="9355"/>
              </w:tabs>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75%, включая основное строение и вспомогательные, обеспечивающие функционирование объекта. </w:t>
            </w:r>
          </w:p>
        </w:tc>
        <w:tc>
          <w:tcPr>
            <w:tcW w:w="3904" w:type="dxa"/>
          </w:tcPr>
          <w:p w:rsidR="004F55DA" w:rsidRDefault="004F55DA" w:rsidP="00480D9E">
            <w:pPr>
              <w:jc w:val="left"/>
            </w:pPr>
            <w:r w:rsidRPr="006D553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987D48" w:rsidRDefault="004F55DA" w:rsidP="00480D9E">
            <w:pPr>
              <w:tabs>
                <w:tab w:val="left" w:pos="960"/>
              </w:tabs>
              <w:jc w:val="both"/>
              <w:rPr>
                <w:rFonts w:ascii="Times New Roman" w:eastAsia="Calibri" w:hAnsi="Times New Roman" w:cs="Times New Roman"/>
              </w:rPr>
            </w:pPr>
            <w:r w:rsidRPr="003D5628">
              <w:rPr>
                <w:rFonts w:ascii="Times New Roman" w:eastAsia="Calibri" w:hAnsi="Times New Roman" w:cs="Times New Roman"/>
              </w:rPr>
              <w:t>Коммунальное обслуживание</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3.1</w:t>
            </w:r>
          </w:p>
        </w:tc>
        <w:tc>
          <w:tcPr>
            <w:tcW w:w="6521" w:type="dxa"/>
          </w:tcPr>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Максимальный процент застройки </w:t>
            </w:r>
            <w:r w:rsidR="003D5628">
              <w:rPr>
                <w:rFonts w:ascii="Times New Roman" w:eastAsia="Calibri" w:hAnsi="Times New Roman" w:cs="Times New Roman"/>
              </w:rPr>
              <w:t>-</w:t>
            </w:r>
            <w:r w:rsidRPr="00987D48">
              <w:rPr>
                <w:rFonts w:ascii="Times New Roman" w:eastAsia="Calibri" w:hAnsi="Times New Roman" w:cs="Times New Roman"/>
              </w:rPr>
              <w:t xml:space="preserve"> не подлежит установлению.</w:t>
            </w:r>
          </w:p>
        </w:tc>
        <w:tc>
          <w:tcPr>
            <w:tcW w:w="3904" w:type="dxa"/>
          </w:tcPr>
          <w:p w:rsidR="004F55DA" w:rsidRDefault="004F55DA" w:rsidP="00480D9E">
            <w:pPr>
              <w:jc w:val="left"/>
            </w:pPr>
            <w:r w:rsidRPr="00261C0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987D48" w:rsidRDefault="004F55DA" w:rsidP="00480D9E">
            <w:pPr>
              <w:tabs>
                <w:tab w:val="left" w:pos="960"/>
              </w:tabs>
              <w:jc w:val="both"/>
              <w:rPr>
                <w:rFonts w:ascii="Times New Roman" w:eastAsia="Calibri" w:hAnsi="Times New Roman" w:cs="Times New Roman"/>
              </w:rPr>
            </w:pPr>
            <w:r w:rsidRPr="00987D48">
              <w:rPr>
                <w:rFonts w:ascii="Times New Roman" w:eastAsia="Calibri" w:hAnsi="Times New Roman" w:cs="Times New Roman"/>
              </w:rPr>
              <w:t>Бытовое обслуживание</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3.3</w:t>
            </w:r>
          </w:p>
        </w:tc>
        <w:tc>
          <w:tcPr>
            <w:tcW w:w="6521" w:type="dxa"/>
            <w:vMerge w:val="restart"/>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 xml:space="preserve">Количество этажей </w:t>
            </w:r>
            <w:r w:rsidR="00F36F20">
              <w:rPr>
                <w:rFonts w:ascii="Times New Roman" w:eastAsia="Calibri" w:hAnsi="Times New Roman" w:cs="Times New Roman"/>
              </w:rPr>
              <w:t>-</w:t>
            </w:r>
            <w:r w:rsidRPr="00987D48">
              <w:rPr>
                <w:rFonts w:ascii="Times New Roman" w:eastAsia="Calibri" w:hAnsi="Times New Roman" w:cs="Times New Roman"/>
              </w:rPr>
              <w:t xml:space="preserve"> до 2 надземных этажей.</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4F55DA" w:rsidRPr="00873E6F" w:rsidRDefault="004F55DA" w:rsidP="00480D9E">
            <w:pPr>
              <w:contextualSpacing/>
              <w:jc w:val="both"/>
              <w:rPr>
                <w:rFonts w:ascii="Times New Roman" w:eastAsia="Calibri" w:hAnsi="Times New Roman" w:cs="Times New Roman"/>
              </w:rPr>
            </w:pPr>
            <w:r w:rsidRPr="00873E6F">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- 3 м до выступающих конструктивных элементов (крыльцо, пандус, приямок, отмостка и т.д.) основного здания</w:t>
            </w:r>
            <w:r w:rsidR="003D5628">
              <w:rPr>
                <w:rFonts w:ascii="Times New Roman" w:eastAsia="Calibri" w:hAnsi="Times New Roman" w:cs="Times New Roman"/>
              </w:rPr>
              <w:t>.</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Максимальный процент застройки </w:t>
            </w:r>
            <w:r w:rsidR="00F36F20">
              <w:rPr>
                <w:rFonts w:ascii="Times New Roman" w:eastAsia="Calibri" w:hAnsi="Times New Roman" w:cs="Times New Roman"/>
              </w:rPr>
              <w:t>-</w:t>
            </w:r>
            <w:r w:rsidRPr="00987D48">
              <w:rPr>
                <w:rFonts w:ascii="Times New Roman" w:eastAsia="Calibri" w:hAnsi="Times New Roman" w:cs="Times New Roman"/>
              </w:rPr>
              <w:t xml:space="preserve"> 75%, включая основное строение и вспомогательные, обеспечива</w:t>
            </w:r>
            <w:r w:rsidR="00F36F20">
              <w:rPr>
                <w:rFonts w:ascii="Times New Roman" w:eastAsia="Calibri" w:hAnsi="Times New Roman" w:cs="Times New Roman"/>
              </w:rPr>
              <w:t xml:space="preserve">ющие функционирование объекта. </w:t>
            </w:r>
          </w:p>
        </w:tc>
        <w:tc>
          <w:tcPr>
            <w:tcW w:w="3904" w:type="dxa"/>
            <w:vMerge w:val="restart"/>
          </w:tcPr>
          <w:p w:rsidR="004F55DA" w:rsidRDefault="004F55DA" w:rsidP="00480D9E">
            <w:pPr>
              <w:jc w:val="left"/>
            </w:pPr>
            <w:r w:rsidRPr="00261C0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987D48" w:rsidTr="00BF2DA5">
        <w:trPr>
          <w:trHeight w:val="20"/>
        </w:trPr>
        <w:tc>
          <w:tcPr>
            <w:tcW w:w="2376"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Магазины</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4.4</w:t>
            </w:r>
          </w:p>
        </w:tc>
        <w:tc>
          <w:tcPr>
            <w:tcW w:w="6521" w:type="dxa"/>
            <w:vMerge/>
          </w:tcPr>
          <w:p w:rsidR="00B7124B" w:rsidRPr="00987D48" w:rsidRDefault="00B7124B" w:rsidP="00480D9E">
            <w:pPr>
              <w:jc w:val="both"/>
              <w:rPr>
                <w:rFonts w:ascii="Times New Roman" w:eastAsia="Calibri" w:hAnsi="Times New Roman" w:cs="Times New Roman"/>
              </w:rPr>
            </w:pPr>
          </w:p>
        </w:tc>
        <w:tc>
          <w:tcPr>
            <w:tcW w:w="3904" w:type="dxa"/>
            <w:vMerge/>
          </w:tcPr>
          <w:p w:rsidR="00B7124B" w:rsidRPr="00987D48" w:rsidRDefault="00B7124B" w:rsidP="00480D9E">
            <w:pPr>
              <w:autoSpaceDE w:val="0"/>
              <w:autoSpaceDN w:val="0"/>
              <w:adjustRightInd w:val="0"/>
              <w:jc w:val="both"/>
              <w:rPr>
                <w:rFonts w:ascii="Times New Roman" w:eastAsia="Calibri" w:hAnsi="Times New Roman" w:cs="Times New Roman"/>
              </w:rPr>
            </w:pPr>
          </w:p>
        </w:tc>
      </w:tr>
      <w:tr w:rsidR="00B7124B" w:rsidRPr="00987D48" w:rsidTr="00BF2DA5">
        <w:trPr>
          <w:trHeight w:val="20"/>
        </w:trPr>
        <w:tc>
          <w:tcPr>
            <w:tcW w:w="2376"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Земельные участки (территории) общего пользования</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12.0</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F36F20" w:rsidRPr="00987D48" w:rsidRDefault="00F36F20"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w:t>
            </w:r>
            <w:r>
              <w:rPr>
                <w:rFonts w:ascii="Times New Roman" w:eastAsia="Calibri" w:hAnsi="Times New Roman" w:cs="Times New Roman"/>
              </w:rPr>
              <w:t xml:space="preserve"> - </w:t>
            </w:r>
            <w:r w:rsidRPr="00987D48">
              <w:rPr>
                <w:rFonts w:ascii="Times New Roman" w:eastAsia="Calibri" w:hAnsi="Times New Roman" w:cs="Times New Roman"/>
              </w:rPr>
              <w:t>не подлежит установлению.</w:t>
            </w:r>
          </w:p>
          <w:p w:rsidR="00B7124B" w:rsidRPr="00987D48" w:rsidRDefault="00B7124B"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B7124B" w:rsidRPr="00987D48" w:rsidRDefault="00B7124B"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B7124B" w:rsidRPr="00987D48" w:rsidRDefault="00B7124B" w:rsidP="00480D9E">
            <w:pPr>
              <w:jc w:val="left"/>
              <w:rPr>
                <w:rFonts w:ascii="Times New Roman" w:eastAsia="Calibri" w:hAnsi="Times New Roman" w:cs="Times New Roman"/>
              </w:rPr>
            </w:pPr>
            <w:r w:rsidRPr="00987D48">
              <w:rPr>
                <w:rFonts w:ascii="Times New Roman" w:eastAsia="Calibri" w:hAnsi="Times New Roman" w:cs="Times New Roman"/>
              </w:rPr>
              <w:t xml:space="preserve">Максимальный процент застройки </w:t>
            </w:r>
            <w:r w:rsidR="00F36F20">
              <w:rPr>
                <w:rFonts w:ascii="Times New Roman" w:eastAsia="Calibri" w:hAnsi="Times New Roman" w:cs="Times New Roman"/>
              </w:rPr>
              <w:t>-</w:t>
            </w:r>
            <w:r w:rsidRPr="00987D48">
              <w:rPr>
                <w:rFonts w:ascii="Times New Roman" w:eastAsia="Calibri" w:hAnsi="Times New Roman" w:cs="Times New Roman"/>
              </w:rPr>
              <w:t xml:space="preserve"> не подлежит установлению.</w:t>
            </w:r>
          </w:p>
        </w:tc>
        <w:tc>
          <w:tcPr>
            <w:tcW w:w="3904" w:type="dxa"/>
          </w:tcPr>
          <w:p w:rsidR="00B7124B" w:rsidRPr="00987D48" w:rsidRDefault="004F55DA" w:rsidP="00480D9E">
            <w:pPr>
              <w:autoSpaceDE w:val="0"/>
              <w:autoSpaceDN w:val="0"/>
              <w:adjustRightInd w:val="0"/>
              <w:jc w:val="both"/>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F36F20" w:rsidRPr="0009247D" w:rsidRDefault="00F36F20" w:rsidP="00480D9E">
      <w:pPr>
        <w:ind w:left="567"/>
        <w:jc w:val="both"/>
        <w:rPr>
          <w:rFonts w:ascii="Times New Roman" w:eastAsia="Calibri" w:hAnsi="Times New Roman" w:cs="Times New Roman"/>
          <w:sz w:val="28"/>
          <w:szCs w:val="28"/>
        </w:rPr>
      </w:pPr>
    </w:p>
    <w:p w:rsidR="00B7124B" w:rsidRDefault="0009247D" w:rsidP="00480D9E">
      <w:p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AC409D">
        <w:rPr>
          <w:rFonts w:ascii="Times New Roman" w:eastAsia="Calibri" w:hAnsi="Times New Roman" w:cs="Times New Roman"/>
          <w:sz w:val="28"/>
          <w:szCs w:val="28"/>
        </w:rPr>
        <w:t>словно разреше</w:t>
      </w:r>
      <w:r w:rsidRPr="0009247D">
        <w:rPr>
          <w:rFonts w:ascii="Times New Roman" w:eastAsia="Calibri" w:hAnsi="Times New Roman" w:cs="Times New Roman"/>
          <w:sz w:val="28"/>
          <w:szCs w:val="28"/>
        </w:rPr>
        <w:t>нные виды и параметры использования земельных участков и объектов капитального строительства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305"/>
        <w:gridCol w:w="6129"/>
        <w:gridCol w:w="3934"/>
      </w:tblGrid>
      <w:tr w:rsidR="005A1C3F" w:rsidRPr="004F55DA" w:rsidTr="0009247D">
        <w:trPr>
          <w:trHeight w:val="769"/>
          <w:tblHeader/>
        </w:trPr>
        <w:tc>
          <w:tcPr>
            <w:tcW w:w="2624"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Наименование видов разрешенного использования земельного участка</w:t>
            </w:r>
          </w:p>
        </w:tc>
        <w:tc>
          <w:tcPr>
            <w:tcW w:w="2305"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Код (числовое обозначение) вида разрешенного использования земельного участка</w:t>
            </w:r>
          </w:p>
        </w:tc>
        <w:tc>
          <w:tcPr>
            <w:tcW w:w="6129"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Параметры разрешенного </w:t>
            </w:r>
            <w:r w:rsidRPr="004F55DA">
              <w:rPr>
                <w:rFonts w:ascii="Times New Roman" w:eastAsia="Calibri" w:hAnsi="Times New Roman" w:cs="Times New Roman"/>
              </w:rPr>
              <w:br/>
              <w:t>использования</w:t>
            </w:r>
          </w:p>
        </w:tc>
        <w:tc>
          <w:tcPr>
            <w:tcW w:w="3934"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Ограничения использования </w:t>
            </w:r>
            <w:r w:rsidRPr="004F55DA">
              <w:rPr>
                <w:rFonts w:ascii="Times New Roman" w:eastAsia="Calibri" w:hAnsi="Times New Roman" w:cs="Times New Roman"/>
              </w:rPr>
              <w:br/>
              <w:t xml:space="preserve">земельных участков и объектов </w:t>
            </w:r>
            <w:r w:rsidRPr="004F55DA">
              <w:rPr>
                <w:rFonts w:ascii="Times New Roman" w:eastAsia="Calibri" w:hAnsi="Times New Roman" w:cs="Times New Roman"/>
              </w:rPr>
              <w:br/>
              <w:t>капитального строительства</w:t>
            </w:r>
          </w:p>
        </w:tc>
      </w:tr>
      <w:tr w:rsidR="005A1C3F" w:rsidTr="0009247D">
        <w:trPr>
          <w:trHeight w:val="20"/>
        </w:trPr>
        <w:tc>
          <w:tcPr>
            <w:tcW w:w="2624" w:type="dxa"/>
          </w:tcPr>
          <w:p w:rsidR="005A1C3F" w:rsidRPr="00BD5D5B" w:rsidRDefault="005A1C3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Связь</w:t>
            </w:r>
            <w:r w:rsidRPr="00BD5D5B">
              <w:rPr>
                <w:rFonts w:ascii="Times New Roman" w:hAnsi="Times New Roman" w:cs="Times New Roman"/>
              </w:rPr>
              <w:tab/>
            </w:r>
          </w:p>
        </w:tc>
        <w:tc>
          <w:tcPr>
            <w:tcW w:w="2305" w:type="dxa"/>
          </w:tcPr>
          <w:p w:rsidR="005A1C3F" w:rsidRPr="00BD5D5B" w:rsidRDefault="005A1C3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129" w:type="dxa"/>
          </w:tcPr>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5A1C3F" w:rsidRPr="00BD5D5B" w:rsidRDefault="005A1C3F" w:rsidP="00480D9E">
            <w:pPr>
              <w:contextualSpacing/>
              <w:jc w:val="left"/>
              <w:rPr>
                <w:rFonts w:ascii="Times New Roman" w:eastAsia="Calibri"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34" w:type="dxa"/>
          </w:tcPr>
          <w:p w:rsidR="005A1C3F" w:rsidRDefault="005A1C3F" w:rsidP="00480D9E">
            <w:pPr>
              <w:jc w:val="left"/>
            </w:pPr>
            <w:r w:rsidRPr="00BF4A1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B0582" w:rsidRPr="0009247D" w:rsidRDefault="0009247D" w:rsidP="00480D9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9247D">
        <w:rPr>
          <w:rFonts w:ascii="Times New Roman" w:eastAsia="Calibri" w:hAnsi="Times New Roman" w:cs="Times New Roman"/>
          <w:sz w:val="28"/>
          <w:szCs w:val="28"/>
        </w:rPr>
        <w:t>спомога</w:t>
      </w:r>
      <w:r w:rsidR="00725219">
        <w:rPr>
          <w:rFonts w:ascii="Times New Roman" w:eastAsia="Calibri" w:hAnsi="Times New Roman" w:cs="Times New Roman"/>
          <w:sz w:val="28"/>
          <w:szCs w:val="28"/>
        </w:rPr>
        <w:t>тельные виды и параметры разреше</w:t>
      </w:r>
      <w:r w:rsidRPr="0009247D">
        <w:rPr>
          <w:rFonts w:ascii="Times New Roman" w:eastAsia="Calibri" w:hAnsi="Times New Roman" w:cs="Times New Roman"/>
          <w:sz w:val="28"/>
          <w:szCs w:val="28"/>
        </w:rPr>
        <w:t>нного использования земельных участков и объектов капитального строительства: нет</w:t>
      </w:r>
      <w:r w:rsidR="009F054E">
        <w:rPr>
          <w:rFonts w:ascii="Times New Roman" w:eastAsia="Calibri" w:hAnsi="Times New Roman" w:cs="Times New Roman"/>
          <w:sz w:val="28"/>
          <w:szCs w:val="28"/>
        </w:rPr>
        <w:t>.</w:t>
      </w:r>
    </w:p>
    <w:p w:rsidR="00B7124B" w:rsidRPr="0009247D"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r w:rsidRPr="0009247D">
        <w:rPr>
          <w:rFonts w:ascii="Times New Roman" w:hAnsi="Times New Roman" w:cs="Times New Roman"/>
          <w:bCs/>
          <w:caps/>
          <w:kern w:val="32"/>
          <w:sz w:val="28"/>
          <w:szCs w:val="28"/>
          <w:lang w:eastAsia="x-none"/>
        </w:rPr>
        <w:t xml:space="preserve">2.5 </w:t>
      </w:r>
      <w:r w:rsidR="0009247D">
        <w:rPr>
          <w:rFonts w:ascii="Times New Roman" w:hAnsi="Times New Roman" w:cs="Times New Roman"/>
          <w:bCs/>
          <w:kern w:val="32"/>
          <w:sz w:val="28"/>
          <w:szCs w:val="28"/>
          <w:lang w:eastAsia="x-none"/>
        </w:rPr>
        <w:t>З</w:t>
      </w:r>
      <w:r w:rsidR="0009247D" w:rsidRPr="0009247D">
        <w:rPr>
          <w:rFonts w:ascii="Times New Roman" w:hAnsi="Times New Roman" w:cs="Times New Roman"/>
          <w:bCs/>
          <w:kern w:val="32"/>
          <w:sz w:val="28"/>
          <w:szCs w:val="28"/>
          <w:lang w:val="x-none" w:eastAsia="x-none"/>
        </w:rPr>
        <w:t xml:space="preserve">она объектов инженерной инфраструктуры </w:t>
      </w:r>
      <w:r w:rsidR="0009247D">
        <w:rPr>
          <w:rFonts w:ascii="Times New Roman" w:hAnsi="Times New Roman" w:cs="Times New Roman"/>
          <w:bCs/>
          <w:kern w:val="32"/>
          <w:sz w:val="28"/>
          <w:szCs w:val="28"/>
          <w:lang w:eastAsia="x-none"/>
        </w:rPr>
        <w:t>(И</w:t>
      </w:r>
      <w:r w:rsidR="0009247D" w:rsidRPr="0009247D">
        <w:rPr>
          <w:rFonts w:ascii="Times New Roman" w:hAnsi="Times New Roman" w:cs="Times New Roman"/>
          <w:bCs/>
          <w:kern w:val="32"/>
          <w:sz w:val="28"/>
          <w:szCs w:val="28"/>
          <w:lang w:eastAsia="x-none"/>
        </w:rPr>
        <w:t>)</w:t>
      </w:r>
      <w:bookmarkEnd w:id="70"/>
      <w:bookmarkEnd w:id="71"/>
    </w:p>
    <w:p w:rsidR="007F0CD6" w:rsidRDefault="007F0CD6" w:rsidP="00480D9E">
      <w:pPr>
        <w:ind w:firstLine="709"/>
        <w:jc w:val="both"/>
        <w:rPr>
          <w:rFonts w:ascii="Times New Roman" w:hAnsi="Times New Roman" w:cs="Times New Roman"/>
          <w:sz w:val="28"/>
          <w:szCs w:val="28"/>
        </w:rPr>
      </w:pPr>
    </w:p>
    <w:p w:rsidR="00B7124B" w:rsidRDefault="0009247D" w:rsidP="00480D9E">
      <w:pPr>
        <w:ind w:firstLine="709"/>
        <w:jc w:val="both"/>
        <w:rPr>
          <w:rFonts w:ascii="Times New Roman" w:hAnsi="Times New Roman" w:cs="Times New Roman"/>
          <w:sz w:val="28"/>
          <w:szCs w:val="28"/>
        </w:rPr>
      </w:pPr>
      <w:r w:rsidRPr="0009247D">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w:t>
      </w:r>
    </w:p>
    <w:p w:rsidR="0009247D" w:rsidRPr="0009247D" w:rsidRDefault="0009247D" w:rsidP="00480D9E">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769"/>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B7124B" w:rsidRPr="00BD5D5B" w:rsidTr="00BF2DA5">
        <w:trPr>
          <w:trHeight w:val="20"/>
        </w:trPr>
        <w:tc>
          <w:tcPr>
            <w:tcW w:w="2235"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0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3.1</w:t>
            </w:r>
          </w:p>
        </w:tc>
        <w:tc>
          <w:tcPr>
            <w:tcW w:w="6521" w:type="dxa"/>
            <w:vMerge w:val="restart"/>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FB0582"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FB0582" w:rsidRPr="00BD5D5B">
              <w:rPr>
                <w:rFonts w:ascii="Times New Roman" w:hAnsi="Times New Roman" w:cs="Times New Roman"/>
              </w:rPr>
              <w:t>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36F20">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vMerge w:val="restart"/>
          </w:tcPr>
          <w:p w:rsidR="00B7124B" w:rsidRPr="00BD5D5B" w:rsidRDefault="004F55D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235"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Энергетика</w:t>
            </w:r>
          </w:p>
        </w:tc>
        <w:tc>
          <w:tcPr>
            <w:tcW w:w="2409"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6.7</w:t>
            </w:r>
          </w:p>
        </w:tc>
        <w:tc>
          <w:tcPr>
            <w:tcW w:w="6521" w:type="dxa"/>
            <w:vMerge/>
          </w:tcPr>
          <w:p w:rsidR="00B7124B" w:rsidRPr="00BD5D5B" w:rsidRDefault="00B7124B" w:rsidP="00480D9E">
            <w:pPr>
              <w:tabs>
                <w:tab w:val="left" w:pos="3204"/>
              </w:tabs>
              <w:jc w:val="left"/>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BF2DA5">
        <w:trPr>
          <w:trHeight w:val="20"/>
        </w:trPr>
        <w:tc>
          <w:tcPr>
            <w:tcW w:w="2235"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Связь</w:t>
            </w:r>
          </w:p>
        </w:tc>
        <w:tc>
          <w:tcPr>
            <w:tcW w:w="2409"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vMerge/>
          </w:tcPr>
          <w:p w:rsidR="00B7124B" w:rsidRPr="00BD5D5B" w:rsidRDefault="00B7124B" w:rsidP="00480D9E">
            <w:pPr>
              <w:tabs>
                <w:tab w:val="left" w:pos="3204"/>
              </w:tabs>
              <w:jc w:val="left"/>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BF2DA5">
        <w:trPr>
          <w:trHeight w:val="20"/>
        </w:trPr>
        <w:tc>
          <w:tcPr>
            <w:tcW w:w="2235"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Трубопроводный транспорт</w:t>
            </w:r>
          </w:p>
        </w:tc>
        <w:tc>
          <w:tcPr>
            <w:tcW w:w="2409"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7.5</w:t>
            </w:r>
          </w:p>
        </w:tc>
        <w:tc>
          <w:tcPr>
            <w:tcW w:w="6521" w:type="dxa"/>
            <w:vMerge/>
          </w:tcPr>
          <w:p w:rsidR="00B7124B" w:rsidRPr="00BD5D5B" w:rsidRDefault="00B7124B" w:rsidP="00480D9E">
            <w:pPr>
              <w:contextualSpacing/>
              <w:jc w:val="left"/>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FB0582" w:rsidRPr="00BD5D5B" w:rsidTr="00BF2DA5">
        <w:trPr>
          <w:trHeight w:val="20"/>
        </w:trPr>
        <w:tc>
          <w:tcPr>
            <w:tcW w:w="2235" w:type="dxa"/>
          </w:tcPr>
          <w:p w:rsidR="00FB0582" w:rsidRPr="00BD5D5B" w:rsidRDefault="00FB0582"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09" w:type="dxa"/>
          </w:tcPr>
          <w:p w:rsidR="00FB0582" w:rsidRPr="00BD5D5B" w:rsidRDefault="00FB0582"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 не подлежит установлению.</w:t>
            </w:r>
          </w:p>
        </w:tc>
        <w:tc>
          <w:tcPr>
            <w:tcW w:w="3904" w:type="dxa"/>
          </w:tcPr>
          <w:p w:rsidR="00FB0582" w:rsidRPr="00BD5D5B" w:rsidRDefault="00FB0582" w:rsidP="00480D9E">
            <w:pPr>
              <w:jc w:val="both"/>
              <w:rPr>
                <w:rFonts w:ascii="Times New Roman" w:hAnsi="Times New Roman" w:cs="Times New Roman"/>
              </w:rPr>
            </w:pPr>
          </w:p>
        </w:tc>
      </w:tr>
    </w:tbl>
    <w:p w:rsidR="00773A3F" w:rsidRPr="00A277EF" w:rsidRDefault="00773A3F" w:rsidP="00480D9E">
      <w:pPr>
        <w:ind w:left="567"/>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AC409D">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B7124B" w:rsidRPr="002B4F29" w:rsidRDefault="00B7124B" w:rsidP="00480D9E">
      <w:pPr>
        <w:ind w:firstLine="709"/>
        <w:jc w:val="both"/>
        <w:rPr>
          <w:rFonts w:ascii="Times New Roman" w:hAnsi="Times New Roman" w:cs="Times New Roman"/>
          <w:b/>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 xml:space="preserve">нного использования земельных участков и объектов капитального строительства: нет. </w:t>
      </w:r>
    </w:p>
    <w:p w:rsidR="00B7124B" w:rsidRPr="004F55DA"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72" w:name="_Toc477198191"/>
      <w:bookmarkStart w:id="73" w:name="_Toc487800927"/>
      <w:r w:rsidRPr="00995B39">
        <w:rPr>
          <w:rFonts w:ascii="Times New Roman" w:hAnsi="Times New Roman" w:cs="Times New Roman"/>
          <w:bCs/>
          <w:caps/>
          <w:kern w:val="32"/>
          <w:sz w:val="28"/>
          <w:szCs w:val="28"/>
          <w:lang w:eastAsia="x-none"/>
        </w:rPr>
        <w:t xml:space="preserve">2.6 </w:t>
      </w:r>
      <w:r w:rsidR="002B4F29">
        <w:rPr>
          <w:rFonts w:ascii="Times New Roman" w:hAnsi="Times New Roman" w:cs="Times New Roman"/>
          <w:bCs/>
          <w:kern w:val="32"/>
          <w:sz w:val="28"/>
          <w:szCs w:val="28"/>
          <w:lang w:eastAsia="x-none"/>
        </w:rPr>
        <w:t>З</w:t>
      </w:r>
      <w:r w:rsidR="002B4F29" w:rsidRPr="00995B39">
        <w:rPr>
          <w:rFonts w:ascii="Times New Roman" w:hAnsi="Times New Roman" w:cs="Times New Roman"/>
          <w:bCs/>
          <w:kern w:val="32"/>
          <w:sz w:val="28"/>
          <w:szCs w:val="28"/>
          <w:lang w:eastAsia="x-none"/>
        </w:rPr>
        <w:t xml:space="preserve">она объектов внешнего транспорта </w:t>
      </w:r>
      <w:r w:rsidRPr="00995B39">
        <w:rPr>
          <w:rFonts w:ascii="Times New Roman" w:hAnsi="Times New Roman" w:cs="Times New Roman"/>
          <w:bCs/>
          <w:caps/>
          <w:kern w:val="32"/>
          <w:sz w:val="28"/>
          <w:szCs w:val="28"/>
          <w:lang w:eastAsia="x-none"/>
        </w:rPr>
        <w:t>(Т1)</w:t>
      </w:r>
    </w:p>
    <w:p w:rsidR="007F0CD6" w:rsidRDefault="007F0CD6" w:rsidP="00480D9E">
      <w:pPr>
        <w:widowControl w:val="0"/>
        <w:autoSpaceDE w:val="0"/>
        <w:autoSpaceDN w:val="0"/>
        <w:ind w:firstLine="709"/>
        <w:jc w:val="both"/>
        <w:rPr>
          <w:rFonts w:ascii="Times New Roman" w:hAnsi="Times New Roman" w:cs="Times New Roman"/>
          <w:sz w:val="28"/>
          <w:szCs w:val="28"/>
        </w:rPr>
      </w:pPr>
    </w:p>
    <w:p w:rsidR="002B4F29" w:rsidRPr="002B4F29" w:rsidRDefault="002B4F29" w:rsidP="00480D9E">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1114"/>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4F55DA" w:rsidRPr="00851BA6" w:rsidTr="00BF2DA5">
        <w:tc>
          <w:tcPr>
            <w:tcW w:w="2235" w:type="dxa"/>
          </w:tcPr>
          <w:p w:rsidR="004F55DA" w:rsidRPr="00851BA6" w:rsidRDefault="004F55DA" w:rsidP="00480D9E">
            <w:pPr>
              <w:jc w:val="both"/>
              <w:rPr>
                <w:rFonts w:ascii="Times New Roman" w:hAnsi="Times New Roman" w:cs="Times New Roman"/>
              </w:rPr>
            </w:pPr>
            <w:r w:rsidRPr="00247261">
              <w:rPr>
                <w:rFonts w:ascii="Times New Roman" w:hAnsi="Times New Roman" w:cs="Times New Roman"/>
              </w:rPr>
              <w:t>Служебные гаражи</w:t>
            </w:r>
          </w:p>
        </w:tc>
        <w:tc>
          <w:tcPr>
            <w:tcW w:w="2409" w:type="dxa"/>
          </w:tcPr>
          <w:p w:rsidR="004F55DA" w:rsidRPr="00851BA6" w:rsidRDefault="004F55DA" w:rsidP="00480D9E">
            <w:pPr>
              <w:jc w:val="both"/>
              <w:rPr>
                <w:rFonts w:ascii="Times New Roman" w:hAnsi="Times New Roman" w:cs="Times New Roman"/>
              </w:rPr>
            </w:pPr>
            <w:r w:rsidRPr="00851BA6">
              <w:rPr>
                <w:rFonts w:ascii="Times New Roman" w:hAnsi="Times New Roman" w:cs="Times New Roman"/>
              </w:rPr>
              <w:t>4.9</w:t>
            </w:r>
          </w:p>
        </w:tc>
        <w:tc>
          <w:tcPr>
            <w:tcW w:w="6521" w:type="dxa"/>
          </w:tcPr>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Количество этажей – </w:t>
            </w:r>
            <w:r w:rsidR="00EC6729" w:rsidRPr="00995B39">
              <w:rPr>
                <w:rFonts w:ascii="Times New Roman" w:hAnsi="Times New Roman" w:cs="Times New Roman"/>
              </w:rPr>
              <w:t>до 2 надземных этажей включительно.</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Минимальный отступ от красной линии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Расстояние от границ смежного земельного участка - не подлежит установлению. </w:t>
            </w:r>
          </w:p>
          <w:p w:rsidR="004F55DA" w:rsidRPr="00851BA6" w:rsidRDefault="004F55DA" w:rsidP="00480D9E">
            <w:pPr>
              <w:jc w:val="left"/>
              <w:rPr>
                <w:rFonts w:ascii="Times New Roman" w:hAnsi="Times New Roman" w:cs="Times New Roman"/>
              </w:rPr>
            </w:pPr>
            <w:r w:rsidRPr="00851BA6">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851BA6">
              <w:rPr>
                <w:rFonts w:ascii="Times New Roman" w:hAnsi="Times New Roman" w:cs="Times New Roman"/>
              </w:rPr>
              <w:t xml:space="preserve"> не подлежит установлению.</w:t>
            </w:r>
          </w:p>
        </w:tc>
        <w:tc>
          <w:tcPr>
            <w:tcW w:w="3904" w:type="dxa"/>
          </w:tcPr>
          <w:p w:rsidR="004F55DA" w:rsidRDefault="004F55DA" w:rsidP="00480D9E">
            <w:pPr>
              <w:jc w:val="left"/>
            </w:pPr>
            <w:r w:rsidRPr="006C430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62"/>
        </w:trPr>
        <w:tc>
          <w:tcPr>
            <w:tcW w:w="2235" w:type="dxa"/>
          </w:tcPr>
          <w:p w:rsidR="004F55DA" w:rsidRPr="00BD5D5B" w:rsidRDefault="004F55DA" w:rsidP="00480D9E">
            <w:pPr>
              <w:jc w:val="both"/>
              <w:rPr>
                <w:rFonts w:ascii="Times New Roman" w:hAnsi="Times New Roman" w:cs="Times New Roman"/>
              </w:rPr>
            </w:pPr>
            <w:r w:rsidRPr="00BD5D5B">
              <w:rPr>
                <w:rFonts w:ascii="Times New Roman" w:hAnsi="Times New Roman" w:cs="Times New Roman"/>
              </w:rPr>
              <w:t>Транспорт</w:t>
            </w:r>
          </w:p>
        </w:tc>
        <w:tc>
          <w:tcPr>
            <w:tcW w:w="2409"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7.0</w:t>
            </w:r>
          </w:p>
        </w:tc>
        <w:tc>
          <w:tcPr>
            <w:tcW w:w="6521" w:type="dxa"/>
          </w:tcPr>
          <w:p w:rsidR="004F55DA" w:rsidRPr="00BD5D5B" w:rsidRDefault="004F55DA"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Количество этажей - </w:t>
            </w:r>
            <w:r w:rsidR="004E03A9" w:rsidRPr="00BD5D5B">
              <w:rPr>
                <w:rFonts w:ascii="Times New Roman" w:hAnsi="Times New Roman" w:cs="Times New Roman"/>
              </w:rPr>
              <w:t>не подлежит установлению</w:t>
            </w:r>
            <w:r w:rsidRPr="00BD5D5B">
              <w:rPr>
                <w:rFonts w:ascii="Times New Roman" w:hAnsi="Times New Roman" w:cs="Times New Roman"/>
              </w:rPr>
              <w:t>.</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w:t>
            </w:r>
            <w:r w:rsidR="009F6AF1">
              <w:rPr>
                <w:rFonts w:ascii="Times New Roman" w:hAnsi="Times New Roman" w:cs="Times New Roman"/>
              </w:rPr>
              <w:t xml:space="preserve"> - </w:t>
            </w:r>
            <w:r w:rsidRPr="00BD5D5B">
              <w:rPr>
                <w:rFonts w:ascii="Times New Roman" w:hAnsi="Times New Roman" w:cs="Times New Roman"/>
              </w:rPr>
              <w:t>5 м.</w:t>
            </w:r>
          </w:p>
          <w:p w:rsidR="004F55DA" w:rsidRPr="00247261" w:rsidRDefault="004F55DA" w:rsidP="00480D9E">
            <w:pPr>
              <w:contextualSpacing/>
              <w:jc w:val="left"/>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9F6AF1">
              <w:rPr>
                <w:rFonts w:ascii="Times New Roman" w:hAnsi="Times New Roman" w:cs="Times New Roman"/>
              </w:rPr>
              <w:t>- не подлежит установлению.</w:t>
            </w:r>
          </w:p>
        </w:tc>
        <w:tc>
          <w:tcPr>
            <w:tcW w:w="3904" w:type="dxa"/>
          </w:tcPr>
          <w:p w:rsidR="004F55DA" w:rsidRDefault="004F55DA" w:rsidP="00480D9E">
            <w:pPr>
              <w:jc w:val="left"/>
            </w:pPr>
            <w:r w:rsidRPr="006C430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851BA6" w:rsidTr="00BF2DA5">
        <w:tc>
          <w:tcPr>
            <w:tcW w:w="2235" w:type="dxa"/>
          </w:tcPr>
          <w:p w:rsidR="004F55DA" w:rsidRDefault="004F55DA" w:rsidP="00480D9E">
            <w:pPr>
              <w:tabs>
                <w:tab w:val="left" w:pos="960"/>
              </w:tabs>
              <w:jc w:val="both"/>
              <w:rPr>
                <w:rFonts w:ascii="Times New Roman" w:hAnsi="Times New Roman" w:cs="Times New Roman"/>
              </w:rPr>
            </w:pPr>
            <w:r w:rsidRPr="00BD5D5B">
              <w:rPr>
                <w:rFonts w:ascii="Times New Roman" w:hAnsi="Times New Roman" w:cs="Times New Roman"/>
              </w:rPr>
              <w:t>Объекты дорожного сервиса</w:t>
            </w:r>
          </w:p>
          <w:p w:rsidR="004F55DA" w:rsidRPr="003448B1" w:rsidRDefault="004F55DA" w:rsidP="00480D9E">
            <w:pPr>
              <w:tabs>
                <w:tab w:val="left" w:pos="960"/>
              </w:tabs>
              <w:jc w:val="both"/>
              <w:rPr>
                <w:rFonts w:ascii="Times New Roman" w:hAnsi="Times New Roman" w:cs="Times New Roman"/>
                <w:b/>
              </w:rPr>
            </w:pPr>
          </w:p>
        </w:tc>
        <w:tc>
          <w:tcPr>
            <w:tcW w:w="2409" w:type="dxa"/>
          </w:tcPr>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4.9.1</w:t>
            </w:r>
          </w:p>
        </w:tc>
        <w:tc>
          <w:tcPr>
            <w:tcW w:w="6521" w:type="dxa"/>
          </w:tcPr>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Минимальная площадь участка - 200 кв.м.</w:t>
            </w:r>
          </w:p>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 xml:space="preserve">Количество этажей – </w:t>
            </w:r>
            <w:r w:rsidRPr="00995B39">
              <w:rPr>
                <w:rFonts w:ascii="Times New Roman" w:hAnsi="Times New Roman" w:cs="Times New Roman"/>
              </w:rPr>
              <w:t xml:space="preserve">до </w:t>
            </w:r>
            <w:r w:rsidR="00EC6729" w:rsidRPr="00995B39">
              <w:rPr>
                <w:rFonts w:ascii="Times New Roman" w:hAnsi="Times New Roman" w:cs="Times New Roman"/>
              </w:rPr>
              <w:t>2</w:t>
            </w:r>
            <w:r w:rsidRPr="00995B39">
              <w:rPr>
                <w:rFonts w:ascii="Times New Roman" w:hAnsi="Times New Roman" w:cs="Times New Roman"/>
              </w:rPr>
              <w:t xml:space="preserve"> надземных</w:t>
            </w:r>
            <w:r w:rsidRPr="00851BA6">
              <w:rPr>
                <w:rFonts w:ascii="Times New Roman" w:hAnsi="Times New Roman" w:cs="Times New Roman"/>
              </w:rPr>
              <w:t xml:space="preserve"> этажей включительно.</w:t>
            </w:r>
          </w:p>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 xml:space="preserve">Минимальный отступ от красной линии </w:t>
            </w:r>
            <w:r>
              <w:rPr>
                <w:rFonts w:ascii="Times New Roman" w:hAnsi="Times New Roman" w:cs="Times New Roman"/>
              </w:rPr>
              <w:t>-</w:t>
            </w:r>
            <w:r w:rsidRPr="00851BA6">
              <w:rPr>
                <w:rFonts w:ascii="Times New Roman" w:hAnsi="Times New Roman" w:cs="Times New Roman"/>
              </w:rPr>
              <w:t xml:space="preserve"> 5 м.</w:t>
            </w:r>
          </w:p>
          <w:p w:rsidR="004F55DA" w:rsidRPr="00247261" w:rsidRDefault="004F55DA" w:rsidP="00480D9E">
            <w:pPr>
              <w:autoSpaceDE w:val="0"/>
              <w:autoSpaceDN w:val="0"/>
              <w:adjustRightInd w:val="0"/>
              <w:jc w:val="both"/>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Расстояние от границ смежного земельного участка:</w:t>
            </w:r>
          </w:p>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9F6AF1">
              <w:rPr>
                <w:rFonts w:ascii="Times New Roman" w:hAnsi="Times New Roman" w:cs="Times New Roman"/>
              </w:rPr>
              <w:t>.</w:t>
            </w:r>
          </w:p>
          <w:p w:rsidR="004F55DA" w:rsidRPr="00851BA6" w:rsidRDefault="004F55DA" w:rsidP="00480D9E">
            <w:pPr>
              <w:tabs>
                <w:tab w:val="center" w:pos="4677"/>
                <w:tab w:val="right" w:pos="9355"/>
              </w:tabs>
              <w:jc w:val="both"/>
              <w:rPr>
                <w:rFonts w:ascii="Times New Roman" w:hAnsi="Times New Roman" w:cs="Times New Roman"/>
              </w:rPr>
            </w:pPr>
            <w:r w:rsidRPr="00851BA6">
              <w:rPr>
                <w:rFonts w:ascii="Times New Roman" w:hAnsi="Times New Roman" w:cs="Times New Roman"/>
              </w:rPr>
              <w:t xml:space="preserve">Максимальный процент застройки </w:t>
            </w:r>
            <w:r w:rsidR="009F6AF1">
              <w:rPr>
                <w:rFonts w:ascii="Times New Roman" w:hAnsi="Times New Roman" w:cs="Times New Roman"/>
              </w:rPr>
              <w:t>-</w:t>
            </w:r>
            <w:r w:rsidRPr="00851BA6">
              <w:rPr>
                <w:rFonts w:ascii="Times New Roman" w:hAnsi="Times New Roman" w:cs="Times New Roman"/>
              </w:rPr>
              <w:t xml:space="preserve"> 65%, включая основное строение и вспомогательные, обеспечивающи</w:t>
            </w:r>
            <w:r w:rsidR="009F6AF1">
              <w:rPr>
                <w:rFonts w:ascii="Times New Roman" w:hAnsi="Times New Roman" w:cs="Times New Roman"/>
              </w:rPr>
              <w:t xml:space="preserve">е функционирование объекта. </w:t>
            </w:r>
          </w:p>
        </w:tc>
        <w:tc>
          <w:tcPr>
            <w:tcW w:w="3904" w:type="dxa"/>
          </w:tcPr>
          <w:p w:rsidR="004F55DA" w:rsidRDefault="004F55DA" w:rsidP="00480D9E">
            <w:pPr>
              <w:jc w:val="left"/>
            </w:pPr>
            <w:r w:rsidRPr="002556C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851BA6" w:rsidTr="00BF2DA5">
        <w:tc>
          <w:tcPr>
            <w:tcW w:w="2235" w:type="dxa"/>
          </w:tcPr>
          <w:p w:rsidR="004F55DA" w:rsidRPr="00851BA6" w:rsidRDefault="004F55DA" w:rsidP="00480D9E">
            <w:pPr>
              <w:jc w:val="left"/>
              <w:rPr>
                <w:rFonts w:ascii="Times New Roman" w:hAnsi="Times New Roman" w:cs="Times New Roman"/>
              </w:rPr>
            </w:pPr>
            <w:r w:rsidRPr="00851BA6">
              <w:rPr>
                <w:rFonts w:ascii="Times New Roman" w:hAnsi="Times New Roman" w:cs="Times New Roman"/>
              </w:rPr>
              <w:t>Коммунальное обслуживание</w:t>
            </w:r>
          </w:p>
        </w:tc>
        <w:tc>
          <w:tcPr>
            <w:tcW w:w="2409" w:type="dxa"/>
          </w:tcPr>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3.1</w:t>
            </w:r>
          </w:p>
        </w:tc>
        <w:tc>
          <w:tcPr>
            <w:tcW w:w="6521" w:type="dxa"/>
          </w:tcPr>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Количество этажей – </w:t>
            </w:r>
            <w:r w:rsidR="004E03A9" w:rsidRPr="00BD5D5B">
              <w:rPr>
                <w:rFonts w:ascii="Times New Roman" w:hAnsi="Times New Roman" w:cs="Times New Roman"/>
              </w:rPr>
              <w:t>не подлежит установлению</w:t>
            </w:r>
            <w:r w:rsidRPr="00851BA6">
              <w:rPr>
                <w:rFonts w:ascii="Times New Roman" w:hAnsi="Times New Roman" w:cs="Times New Roman"/>
              </w:rPr>
              <w:t>.</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Минимальный отступ от красной линии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Расстояние от границ смежного земельного участка - не подлежит установлению. </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851BA6">
              <w:rPr>
                <w:rFonts w:ascii="Times New Roman" w:hAnsi="Times New Roman" w:cs="Times New Roman"/>
              </w:rPr>
              <w:t xml:space="preserve"> не подлежит установлению.</w:t>
            </w:r>
          </w:p>
        </w:tc>
        <w:tc>
          <w:tcPr>
            <w:tcW w:w="3904" w:type="dxa"/>
          </w:tcPr>
          <w:p w:rsidR="004F55DA" w:rsidRDefault="004F55DA" w:rsidP="00480D9E">
            <w:pPr>
              <w:jc w:val="left"/>
            </w:pPr>
            <w:r w:rsidRPr="002556C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E03A9" w:rsidRPr="00851BA6" w:rsidTr="00BF2DA5">
        <w:tc>
          <w:tcPr>
            <w:tcW w:w="2235" w:type="dxa"/>
          </w:tcPr>
          <w:p w:rsidR="004E03A9" w:rsidRPr="00BD5D5B" w:rsidRDefault="004E03A9" w:rsidP="00480D9E">
            <w:pPr>
              <w:jc w:val="left"/>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09" w:type="dxa"/>
          </w:tcPr>
          <w:p w:rsidR="004E03A9" w:rsidRPr="00BD5D5B" w:rsidRDefault="004E03A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p w:rsidR="004E03A9" w:rsidRPr="00BD5D5B" w:rsidRDefault="004E03A9" w:rsidP="00480D9E">
            <w:pPr>
              <w:jc w:val="left"/>
              <w:rPr>
                <w:rFonts w:ascii="Times New Roman" w:hAnsi="Times New Roman" w:cs="Times New Roman"/>
              </w:rPr>
            </w:pPr>
          </w:p>
        </w:tc>
        <w:tc>
          <w:tcPr>
            <w:tcW w:w="3904" w:type="dxa"/>
          </w:tcPr>
          <w:p w:rsidR="004E03A9" w:rsidRPr="00BD5D5B" w:rsidRDefault="004E03A9" w:rsidP="00480D9E">
            <w:pPr>
              <w:jc w:val="both"/>
              <w:rPr>
                <w:rFonts w:ascii="Times New Roman" w:hAnsi="Times New Roman" w:cs="Times New Roman"/>
              </w:rPr>
            </w:pPr>
          </w:p>
        </w:tc>
      </w:tr>
    </w:tbl>
    <w:p w:rsidR="007F0CD6" w:rsidRDefault="007F0CD6" w:rsidP="00480D9E">
      <w:pPr>
        <w:ind w:left="567"/>
        <w:jc w:val="both"/>
        <w:rPr>
          <w:rFonts w:ascii="Times New Roman" w:hAnsi="Times New Roman" w:cs="Times New Roman"/>
          <w:sz w:val="28"/>
          <w:szCs w:val="28"/>
        </w:rPr>
      </w:pPr>
    </w:p>
    <w:p w:rsidR="00D65294" w:rsidRDefault="00D65294" w:rsidP="00480D9E">
      <w:pPr>
        <w:ind w:firstLine="709"/>
        <w:jc w:val="both"/>
        <w:rPr>
          <w:rFonts w:ascii="Times New Roman" w:hAnsi="Times New Roman" w:cs="Times New Roman"/>
          <w:sz w:val="28"/>
          <w:szCs w:val="28"/>
        </w:rPr>
      </w:pPr>
    </w:p>
    <w:p w:rsidR="002B4F29"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900"/>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B7124B" w:rsidRPr="00851BA6" w:rsidTr="00BF2DA5">
        <w:trPr>
          <w:trHeight w:val="206"/>
        </w:trPr>
        <w:tc>
          <w:tcPr>
            <w:tcW w:w="2235"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Магазины</w:t>
            </w:r>
          </w:p>
        </w:tc>
        <w:tc>
          <w:tcPr>
            <w:tcW w:w="2409"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4.4</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B7124B" w:rsidRPr="00987D48" w:rsidRDefault="00B7124B"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B7124B" w:rsidRPr="00247261" w:rsidRDefault="00B7124B" w:rsidP="00480D9E">
            <w:pPr>
              <w:contextualSpacing/>
              <w:jc w:val="both"/>
              <w:rPr>
                <w:rFonts w:ascii="Times New Roman" w:eastAsia="Calibri" w:hAnsi="Times New Roman" w:cs="Times New Roman"/>
              </w:rPr>
            </w:pPr>
            <w:r w:rsidRPr="00247261">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- 3 м до выступающих конструктивных элементов (крыльцо, пандус, приямок, отмостка и т.д.) основного здания</w:t>
            </w:r>
            <w:r w:rsidR="009F6AF1">
              <w:rPr>
                <w:rFonts w:ascii="Times New Roman" w:eastAsia="Calibri" w:hAnsi="Times New Roman" w:cs="Times New Roman"/>
              </w:rPr>
              <w:t>.</w:t>
            </w:r>
          </w:p>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 </w:t>
            </w:r>
            <w:r w:rsidRPr="00987D48">
              <w:rPr>
                <w:rFonts w:ascii="Times New Roman" w:eastAsia="Calibri" w:hAnsi="Times New Roman" w:cs="Times New Roman"/>
              </w:rPr>
              <w:t>75%, включая основное строение и вспомогательные, обеспечивающие функцион</w:t>
            </w:r>
            <w:r w:rsidR="009F6AF1">
              <w:rPr>
                <w:rFonts w:ascii="Times New Roman" w:eastAsia="Calibri" w:hAnsi="Times New Roman" w:cs="Times New Roman"/>
              </w:rPr>
              <w:t xml:space="preserve">ирование объекта. </w:t>
            </w:r>
          </w:p>
        </w:tc>
        <w:tc>
          <w:tcPr>
            <w:tcW w:w="3904" w:type="dxa"/>
          </w:tcPr>
          <w:p w:rsidR="00B7124B" w:rsidRPr="00987D48" w:rsidRDefault="004F55DA" w:rsidP="00480D9E">
            <w:pPr>
              <w:autoSpaceDE w:val="0"/>
              <w:autoSpaceDN w:val="0"/>
              <w:adjustRightInd w:val="0"/>
              <w:jc w:val="left"/>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6"/>
        </w:trPr>
        <w:tc>
          <w:tcPr>
            <w:tcW w:w="2235"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Склады</w:t>
            </w:r>
          </w:p>
        </w:tc>
        <w:tc>
          <w:tcPr>
            <w:tcW w:w="2409"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6.9</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 – до 3 надземных этажей.</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- 3 м.</w:t>
            </w:r>
          </w:p>
          <w:p w:rsidR="00B7124B" w:rsidRPr="00247261" w:rsidRDefault="00B7124B" w:rsidP="00480D9E">
            <w:pPr>
              <w:autoSpaceDE w:val="0"/>
              <w:autoSpaceDN w:val="0"/>
              <w:adjustRightInd w:val="0"/>
              <w:jc w:val="both"/>
              <w:rPr>
                <w:rFonts w:ascii="Times New Roman" w:eastAsia="Calibri" w:hAnsi="Times New Roman" w:cs="Times New Roman"/>
              </w:rPr>
            </w:pPr>
            <w:r w:rsidRPr="00247261">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- 5 м до выступающих конструктивных элементов (крыльцо, пандус, приямок, отмостка и т.д.) основного здания</w:t>
            </w:r>
            <w:r w:rsidR="009F6AF1">
              <w:rPr>
                <w:rFonts w:ascii="Times New Roman" w:eastAsia="Calibri" w:hAnsi="Times New Roman" w:cs="Times New Roman"/>
              </w:rPr>
              <w:t>.</w:t>
            </w:r>
          </w:p>
          <w:p w:rsidR="00B7124B" w:rsidRPr="00987D48" w:rsidRDefault="00B7124B"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 - не подлежит установлению.</w:t>
            </w:r>
          </w:p>
          <w:p w:rsidR="00B7124B" w:rsidRPr="00987D48" w:rsidRDefault="00B7124B" w:rsidP="00480D9E">
            <w:pPr>
              <w:jc w:val="both"/>
              <w:rPr>
                <w:rFonts w:ascii="Times New Roman" w:eastAsia="Calibri" w:hAnsi="Times New Roman" w:cs="Times New Roman"/>
              </w:rPr>
            </w:pPr>
          </w:p>
        </w:tc>
        <w:tc>
          <w:tcPr>
            <w:tcW w:w="3904" w:type="dxa"/>
          </w:tcPr>
          <w:p w:rsidR="00B7124B" w:rsidRPr="00987D48" w:rsidRDefault="00B7124B"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B0582" w:rsidRPr="00FB0582" w:rsidRDefault="004F55DA"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E03A9" w:rsidRPr="00BD5D5B" w:rsidTr="00BF2DA5">
        <w:trPr>
          <w:trHeight w:val="206"/>
        </w:trPr>
        <w:tc>
          <w:tcPr>
            <w:tcW w:w="2235" w:type="dxa"/>
          </w:tcPr>
          <w:p w:rsidR="004E03A9" w:rsidRPr="00BD5D5B" w:rsidRDefault="004E03A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Связь</w:t>
            </w:r>
            <w:r w:rsidRPr="00BD5D5B">
              <w:rPr>
                <w:rFonts w:ascii="Times New Roman" w:hAnsi="Times New Roman" w:cs="Times New Roman"/>
              </w:rPr>
              <w:tab/>
            </w:r>
          </w:p>
        </w:tc>
        <w:tc>
          <w:tcPr>
            <w:tcW w:w="2409" w:type="dxa"/>
          </w:tcPr>
          <w:p w:rsidR="004E03A9" w:rsidRPr="00BD5D5B" w:rsidRDefault="004E03A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tcPr>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4E03A9" w:rsidRPr="00BD5D5B" w:rsidRDefault="004E03A9" w:rsidP="00480D9E">
            <w:pPr>
              <w:contextualSpacing/>
              <w:jc w:val="left"/>
              <w:rPr>
                <w:rFonts w:ascii="Times New Roman" w:eastAsia="Calibri"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4E03A9" w:rsidRDefault="004E03A9" w:rsidP="00480D9E">
            <w:pPr>
              <w:jc w:val="left"/>
            </w:pPr>
            <w:r w:rsidRPr="00BF4A1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B7124B" w:rsidRPr="002B4F29" w:rsidRDefault="00B7124B" w:rsidP="00480D9E">
      <w:pPr>
        <w:ind w:firstLine="709"/>
        <w:jc w:val="both"/>
        <w:rPr>
          <w:rFonts w:ascii="Times New Roman" w:hAnsi="Times New Roman" w:cs="Times New Roman"/>
          <w:b/>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9F6AF1" w:rsidRPr="002B4F29" w:rsidRDefault="009F6AF1" w:rsidP="00480D9E">
      <w:pPr>
        <w:ind w:firstLine="709"/>
        <w:jc w:val="both"/>
        <w:rPr>
          <w:rFonts w:ascii="Times New Roman" w:hAnsi="Times New Roman" w:cs="Times New Roman"/>
          <w:sz w:val="28"/>
          <w:szCs w:val="28"/>
        </w:rPr>
      </w:pPr>
    </w:p>
    <w:p w:rsidR="00B7124B"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Р</w:t>
      </w:r>
      <w:r w:rsidRPr="002B4F29">
        <w:rPr>
          <w:rFonts w:ascii="Times New Roman" w:hAnsi="Times New Roman" w:cs="Times New Roman"/>
          <w:sz w:val="28"/>
          <w:szCs w:val="28"/>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277EF" w:rsidRPr="002B4F29" w:rsidRDefault="00A277EF"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4980"/>
        <w:gridCol w:w="4490"/>
      </w:tblGrid>
      <w:tr w:rsidR="00B7124B" w:rsidRPr="004F55DA" w:rsidTr="00BF2DA5">
        <w:trPr>
          <w:jc w:val="center"/>
        </w:trPr>
        <w:tc>
          <w:tcPr>
            <w:tcW w:w="1870" w:type="pct"/>
            <w:shd w:val="clear" w:color="auto" w:fill="auto"/>
            <w:vAlign w:val="center"/>
          </w:tcPr>
          <w:p w:rsidR="00B7124B" w:rsidRPr="004F55DA" w:rsidRDefault="00B7124B" w:rsidP="00480D9E">
            <w:pPr>
              <w:keepNext/>
              <w:keepLines/>
              <w:jc w:val="both"/>
              <w:rPr>
                <w:rFonts w:ascii="Times New Roman" w:eastAsia="Times New Roman" w:hAnsi="Times New Roman" w:cs="Times New Roman"/>
                <w:lang w:eastAsia="ru-RU"/>
              </w:rPr>
            </w:pPr>
            <w:r w:rsidRPr="004F55DA">
              <w:rPr>
                <w:rFonts w:ascii="Times New Roman" w:eastAsia="Times New Roman" w:hAnsi="Times New Roman" w:cs="Times New Roman"/>
                <w:lang w:eastAsia="ru-RU"/>
              </w:rPr>
              <w:t>Вид объекта местного значения</w:t>
            </w:r>
          </w:p>
        </w:tc>
        <w:tc>
          <w:tcPr>
            <w:tcW w:w="1646" w:type="pct"/>
            <w:shd w:val="clear" w:color="auto" w:fill="auto"/>
            <w:vAlign w:val="center"/>
          </w:tcPr>
          <w:p w:rsidR="00B7124B" w:rsidRPr="004F55DA" w:rsidRDefault="00B7124B" w:rsidP="00480D9E">
            <w:pPr>
              <w:keepNext/>
              <w:keepLines/>
              <w:jc w:val="both"/>
              <w:rPr>
                <w:rFonts w:ascii="Times New Roman" w:eastAsia="Times New Roman" w:hAnsi="Times New Roman" w:cs="Times New Roman"/>
                <w:lang w:eastAsia="ru-RU"/>
              </w:rPr>
            </w:pPr>
            <w:r w:rsidRPr="004F55DA">
              <w:rPr>
                <w:rFonts w:ascii="Times New Roman" w:eastAsia="Times New Roman" w:hAnsi="Times New Roman" w:cs="Times New Roman"/>
                <w:lang w:eastAsia="ru-RU"/>
              </w:rPr>
              <w:t>Потребность в территории, для размещения объекта обслуживания, кв. м</w:t>
            </w:r>
          </w:p>
        </w:tc>
        <w:tc>
          <w:tcPr>
            <w:tcW w:w="1484" w:type="pct"/>
            <w:shd w:val="clear" w:color="auto" w:fill="auto"/>
          </w:tcPr>
          <w:p w:rsidR="00B7124B" w:rsidRPr="004F55DA" w:rsidRDefault="00B7124B" w:rsidP="00480D9E">
            <w:pPr>
              <w:keepNext/>
              <w:keepLines/>
              <w:jc w:val="both"/>
              <w:rPr>
                <w:rFonts w:ascii="Times New Roman" w:eastAsia="Times New Roman" w:hAnsi="Times New Roman" w:cs="Times New Roman"/>
                <w:lang w:eastAsia="ru-RU"/>
              </w:rPr>
            </w:pPr>
            <w:r w:rsidRPr="004F55DA">
              <w:rPr>
                <w:rFonts w:ascii="Times New Roman" w:eastAsia="Times New Roman" w:hAnsi="Times New Roman" w:cs="Times New Roman"/>
                <w:lang w:eastAsia="ru-RU"/>
              </w:rPr>
              <w:t>Территориальная доступность объектов коммунальной инфраструктуры</w:t>
            </w:r>
          </w:p>
        </w:tc>
      </w:tr>
      <w:tr w:rsidR="00B7124B" w:rsidRPr="00851BA6" w:rsidTr="00BF2DA5">
        <w:trPr>
          <w:jc w:val="center"/>
        </w:trPr>
        <w:tc>
          <w:tcPr>
            <w:tcW w:w="1870"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 xml:space="preserve">Трансформаторные подстанции </w:t>
            </w:r>
          </w:p>
        </w:tc>
        <w:tc>
          <w:tcPr>
            <w:tcW w:w="1646"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от 50</w:t>
            </w:r>
          </w:p>
        </w:tc>
        <w:tc>
          <w:tcPr>
            <w:tcW w:w="1484"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Не нормируется</w:t>
            </w:r>
          </w:p>
        </w:tc>
      </w:tr>
      <w:tr w:rsidR="00B7124B" w:rsidRPr="00851BA6" w:rsidTr="00BF2DA5">
        <w:trPr>
          <w:jc w:val="center"/>
        </w:trPr>
        <w:tc>
          <w:tcPr>
            <w:tcW w:w="1870"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Пункты редуцирования газа</w:t>
            </w:r>
          </w:p>
        </w:tc>
        <w:tc>
          <w:tcPr>
            <w:tcW w:w="1646"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от 4</w:t>
            </w:r>
          </w:p>
        </w:tc>
        <w:tc>
          <w:tcPr>
            <w:tcW w:w="1484"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Не нормируется</w:t>
            </w:r>
          </w:p>
        </w:tc>
      </w:tr>
      <w:tr w:rsidR="00B7124B" w:rsidRPr="00851BA6" w:rsidTr="00BF2DA5">
        <w:trPr>
          <w:jc w:val="center"/>
        </w:trPr>
        <w:tc>
          <w:tcPr>
            <w:tcW w:w="1870"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Котельные</w:t>
            </w:r>
          </w:p>
        </w:tc>
        <w:tc>
          <w:tcPr>
            <w:tcW w:w="1646"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от 7000</w:t>
            </w:r>
          </w:p>
        </w:tc>
        <w:tc>
          <w:tcPr>
            <w:tcW w:w="1484"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Не нормируется</w:t>
            </w:r>
          </w:p>
        </w:tc>
      </w:tr>
    </w:tbl>
    <w:p w:rsidR="00B7124B" w:rsidRPr="004F55DA"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r w:rsidRPr="00A01BB3">
        <w:rPr>
          <w:rFonts w:ascii="Times New Roman" w:hAnsi="Times New Roman" w:cs="Times New Roman"/>
          <w:bCs/>
          <w:caps/>
          <w:kern w:val="32"/>
          <w:sz w:val="28"/>
          <w:szCs w:val="28"/>
          <w:lang w:eastAsia="x-none"/>
        </w:rPr>
        <w:t>2.7</w:t>
      </w:r>
      <w:r w:rsidRPr="00A01BB3">
        <w:rPr>
          <w:rFonts w:ascii="Times New Roman" w:hAnsi="Times New Roman" w:cs="Times New Roman"/>
          <w:bCs/>
          <w:caps/>
          <w:kern w:val="32"/>
          <w:sz w:val="28"/>
          <w:szCs w:val="28"/>
          <w:lang w:eastAsia="x-none"/>
        </w:rPr>
        <w:tab/>
        <w:t xml:space="preserve"> </w:t>
      </w:r>
      <w:r w:rsidR="002B4F29">
        <w:rPr>
          <w:rFonts w:ascii="Times New Roman" w:hAnsi="Times New Roman" w:cs="Times New Roman"/>
          <w:bCs/>
          <w:kern w:val="32"/>
          <w:sz w:val="28"/>
          <w:szCs w:val="28"/>
          <w:lang w:eastAsia="x-none"/>
        </w:rPr>
        <w:t>З</w:t>
      </w:r>
      <w:r w:rsidR="002B4F29" w:rsidRPr="00A01BB3">
        <w:rPr>
          <w:rFonts w:ascii="Times New Roman" w:hAnsi="Times New Roman" w:cs="Times New Roman"/>
          <w:bCs/>
          <w:kern w:val="32"/>
          <w:sz w:val="28"/>
          <w:szCs w:val="28"/>
          <w:lang w:eastAsia="x-none"/>
        </w:rPr>
        <w:t xml:space="preserve">она объектов транспортной инфраструктуры </w:t>
      </w:r>
      <w:r w:rsidRPr="00A01BB3">
        <w:rPr>
          <w:rFonts w:ascii="Times New Roman" w:hAnsi="Times New Roman" w:cs="Times New Roman"/>
          <w:bCs/>
          <w:caps/>
          <w:kern w:val="32"/>
          <w:sz w:val="28"/>
          <w:szCs w:val="28"/>
          <w:lang w:eastAsia="x-none"/>
        </w:rPr>
        <w:t>(Т2)</w:t>
      </w:r>
    </w:p>
    <w:bookmarkEnd w:id="72"/>
    <w:bookmarkEnd w:id="73"/>
    <w:p w:rsidR="007F0CD6" w:rsidRDefault="007F0CD6" w:rsidP="00480D9E">
      <w:pPr>
        <w:widowControl w:val="0"/>
        <w:autoSpaceDE w:val="0"/>
        <w:autoSpaceDN w:val="0"/>
        <w:ind w:firstLine="709"/>
        <w:jc w:val="both"/>
        <w:rPr>
          <w:rFonts w:ascii="Times New Roman" w:hAnsi="Times New Roman" w:cs="Times New Roman"/>
          <w:sz w:val="28"/>
          <w:szCs w:val="28"/>
        </w:rPr>
      </w:pPr>
    </w:p>
    <w:p w:rsidR="00B7124B" w:rsidRDefault="002B4F29" w:rsidP="00480D9E">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A277EF" w:rsidRPr="002B4F29" w:rsidRDefault="00A277EF" w:rsidP="00480D9E">
      <w:pPr>
        <w:widowControl w:val="0"/>
        <w:autoSpaceDE w:val="0"/>
        <w:autoSpaceDN w:val="0"/>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1114"/>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B7124B" w:rsidRPr="00BD5D5B" w:rsidTr="00BF2DA5">
        <w:tc>
          <w:tcPr>
            <w:tcW w:w="2235" w:type="dxa"/>
          </w:tcPr>
          <w:p w:rsidR="00B7124B" w:rsidRPr="00BD5D5B" w:rsidRDefault="00B7124B" w:rsidP="00480D9E">
            <w:pPr>
              <w:jc w:val="both"/>
              <w:rPr>
                <w:rFonts w:ascii="Times New Roman" w:hAnsi="Times New Roman" w:cs="Times New Roman"/>
              </w:rPr>
            </w:pPr>
            <w:r w:rsidRPr="00247261">
              <w:rPr>
                <w:rFonts w:ascii="Times New Roman" w:hAnsi="Times New Roman" w:cs="Times New Roman"/>
              </w:rPr>
              <w:t>Служебные гаражи</w:t>
            </w:r>
          </w:p>
        </w:tc>
        <w:tc>
          <w:tcPr>
            <w:tcW w:w="240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4.9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B7124B" w:rsidRPr="00BD5D5B" w:rsidRDefault="004F55D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545"/>
        </w:trPr>
        <w:tc>
          <w:tcPr>
            <w:tcW w:w="2235" w:type="dxa"/>
          </w:tcPr>
          <w:p w:rsidR="004F55DA" w:rsidRPr="00851BA6" w:rsidRDefault="004F55DA" w:rsidP="00480D9E">
            <w:pPr>
              <w:jc w:val="both"/>
              <w:rPr>
                <w:rFonts w:ascii="Times New Roman" w:hAnsi="Times New Roman" w:cs="Times New Roman"/>
              </w:rPr>
            </w:pPr>
            <w:r w:rsidRPr="00851BA6">
              <w:rPr>
                <w:rFonts w:ascii="Times New Roman" w:hAnsi="Times New Roman" w:cs="Times New Roman"/>
              </w:rPr>
              <w:t>Автомобильный транспорт</w:t>
            </w:r>
          </w:p>
        </w:tc>
        <w:tc>
          <w:tcPr>
            <w:tcW w:w="2409" w:type="dxa"/>
          </w:tcPr>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7.2</w:t>
            </w:r>
          </w:p>
        </w:tc>
        <w:tc>
          <w:tcPr>
            <w:tcW w:w="6521" w:type="dxa"/>
          </w:tcPr>
          <w:p w:rsidR="004F55DA" w:rsidRPr="00851BA6" w:rsidRDefault="004F55DA"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851BA6">
              <w:rPr>
                <w:rFonts w:ascii="Times New Roman" w:hAnsi="Times New Roman" w:cs="Times New Roman"/>
              </w:rPr>
              <w:t>-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tabs>
                <w:tab w:val="center" w:pos="4677"/>
                <w:tab w:val="right" w:pos="9355"/>
              </w:tabs>
              <w:jc w:val="left"/>
              <w:rPr>
                <w:rFonts w:ascii="Times New Roman" w:hAnsi="Times New Roman" w:cs="Times New Roman"/>
              </w:rPr>
            </w:pPr>
            <w:r w:rsidRPr="00851BA6">
              <w:rPr>
                <w:rFonts w:ascii="Times New Roman" w:hAnsi="Times New Roman" w:cs="Times New Roman"/>
              </w:rPr>
              <w:t>Количество этажей - до 2 надземных этажей.</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Default="004F55DA" w:rsidP="00480D9E">
            <w:pPr>
              <w:tabs>
                <w:tab w:val="left" w:pos="3204"/>
              </w:tabs>
              <w:jc w:val="left"/>
              <w:rPr>
                <w:rFonts w:ascii="Times New Roman" w:hAnsi="Times New Roman" w:cs="Times New Roman"/>
              </w:rPr>
            </w:pPr>
            <w:r w:rsidRPr="00851BA6">
              <w:rPr>
                <w:rFonts w:ascii="Times New Roman" w:hAnsi="Times New Roman" w:cs="Times New Roman"/>
              </w:rPr>
              <w:t xml:space="preserve">Минимальный отступ от красной линии </w:t>
            </w:r>
            <w:r w:rsidR="009F6AF1">
              <w:rPr>
                <w:rFonts w:ascii="Times New Roman" w:hAnsi="Times New Roman" w:cs="Times New Roman"/>
              </w:rPr>
              <w:t>-</w:t>
            </w:r>
            <w:r w:rsidRPr="00851BA6">
              <w:rPr>
                <w:rFonts w:ascii="Times New Roman" w:hAnsi="Times New Roman" w:cs="Times New Roman"/>
              </w:rPr>
              <w:t xml:space="preserve"> 5 м.</w:t>
            </w:r>
          </w:p>
          <w:p w:rsidR="004F55DA" w:rsidRPr="00247261" w:rsidRDefault="004F55DA" w:rsidP="00480D9E">
            <w:pPr>
              <w:tabs>
                <w:tab w:val="left" w:pos="3204"/>
              </w:tabs>
              <w:jc w:val="left"/>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851BA6" w:rsidRDefault="004F55DA" w:rsidP="00480D9E">
            <w:pPr>
              <w:tabs>
                <w:tab w:val="left" w:pos="3204"/>
              </w:tabs>
              <w:jc w:val="left"/>
              <w:rPr>
                <w:rFonts w:ascii="Times New Roman" w:hAnsi="Times New Roman" w:cs="Times New Roman"/>
              </w:rPr>
            </w:pPr>
            <w:r w:rsidRPr="00851BA6">
              <w:rPr>
                <w:rFonts w:ascii="Times New Roman" w:hAnsi="Times New Roman" w:cs="Times New Roman"/>
              </w:rPr>
              <w:t>Минимальные отступы от границ земельного участка - не подлежат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Максимальный процент застройки </w:t>
            </w:r>
            <w:r w:rsidR="009F6AF1">
              <w:rPr>
                <w:rFonts w:ascii="Times New Roman" w:hAnsi="Times New Roman" w:cs="Times New Roman"/>
              </w:rPr>
              <w:t>- не подлежит установлению.</w:t>
            </w:r>
          </w:p>
        </w:tc>
        <w:tc>
          <w:tcPr>
            <w:tcW w:w="3904" w:type="dxa"/>
          </w:tcPr>
          <w:p w:rsidR="004F55DA" w:rsidRDefault="004F55DA" w:rsidP="00480D9E">
            <w:pPr>
              <w:jc w:val="left"/>
            </w:pPr>
            <w:r w:rsidRPr="0097515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c>
          <w:tcPr>
            <w:tcW w:w="2235" w:type="dxa"/>
          </w:tcPr>
          <w:p w:rsidR="004F55DA" w:rsidRDefault="004F55DA" w:rsidP="00480D9E">
            <w:pPr>
              <w:tabs>
                <w:tab w:val="left" w:pos="960"/>
              </w:tabs>
              <w:jc w:val="both"/>
              <w:rPr>
                <w:rFonts w:ascii="Times New Roman" w:hAnsi="Times New Roman" w:cs="Times New Roman"/>
              </w:rPr>
            </w:pPr>
            <w:r w:rsidRPr="00BD5D5B">
              <w:rPr>
                <w:rFonts w:ascii="Times New Roman" w:hAnsi="Times New Roman" w:cs="Times New Roman"/>
              </w:rPr>
              <w:t>Объекты дорожного сервиса</w:t>
            </w:r>
          </w:p>
          <w:p w:rsidR="004F55DA" w:rsidRPr="003448B1" w:rsidRDefault="004F55DA" w:rsidP="00480D9E">
            <w:pPr>
              <w:tabs>
                <w:tab w:val="left" w:pos="960"/>
              </w:tabs>
              <w:jc w:val="both"/>
              <w:rPr>
                <w:rFonts w:ascii="Times New Roman" w:hAnsi="Times New Roman" w:cs="Times New Roman"/>
                <w:b/>
              </w:rPr>
            </w:pPr>
          </w:p>
        </w:tc>
        <w:tc>
          <w:tcPr>
            <w:tcW w:w="2409"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4.9.1</w:t>
            </w:r>
          </w:p>
        </w:tc>
        <w:tc>
          <w:tcPr>
            <w:tcW w:w="6521" w:type="dxa"/>
          </w:tcPr>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- 200 кв.м.</w:t>
            </w:r>
          </w:p>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4F55DA" w:rsidRPr="00247261" w:rsidRDefault="004F55DA" w:rsidP="00480D9E">
            <w:pPr>
              <w:autoSpaceDE w:val="0"/>
              <w:autoSpaceDN w:val="0"/>
              <w:adjustRightInd w:val="0"/>
              <w:jc w:val="both"/>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602B98">
              <w:rPr>
                <w:rFonts w:ascii="Times New Roman" w:hAnsi="Times New Roman" w:cs="Times New Roman"/>
              </w:rPr>
              <w:t>.</w:t>
            </w:r>
          </w:p>
          <w:p w:rsidR="004F55DA" w:rsidRPr="00BD5D5B" w:rsidRDefault="004F55DA" w:rsidP="00480D9E">
            <w:pPr>
              <w:tabs>
                <w:tab w:val="center" w:pos="4677"/>
                <w:tab w:val="right" w:pos="9355"/>
              </w:tabs>
              <w:jc w:val="both"/>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602B98">
              <w:rPr>
                <w:rFonts w:ascii="Times New Roman" w:hAnsi="Times New Roman" w:cs="Times New Roman"/>
              </w:rPr>
              <w:t>-</w:t>
            </w:r>
            <w:r w:rsidRPr="00BD5D5B">
              <w:rPr>
                <w:rFonts w:ascii="Times New Roman" w:hAnsi="Times New Roman" w:cs="Times New Roman"/>
              </w:rPr>
              <w:t xml:space="preserve"> 65%, включая основное строение и вспомогательные, обеспечива</w:t>
            </w:r>
            <w:r w:rsidR="00602B98">
              <w:rPr>
                <w:rFonts w:ascii="Times New Roman" w:hAnsi="Times New Roman" w:cs="Times New Roman"/>
              </w:rPr>
              <w:t xml:space="preserve">ющие функционирование объекта. </w:t>
            </w:r>
          </w:p>
        </w:tc>
        <w:tc>
          <w:tcPr>
            <w:tcW w:w="3904" w:type="dxa"/>
          </w:tcPr>
          <w:p w:rsidR="004F55DA" w:rsidRDefault="004F55DA" w:rsidP="00480D9E">
            <w:pPr>
              <w:jc w:val="left"/>
            </w:pPr>
            <w:r w:rsidRPr="0097515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E03A9" w:rsidRPr="00BD5D5B" w:rsidTr="00BF2DA5">
        <w:tc>
          <w:tcPr>
            <w:tcW w:w="2235" w:type="dxa"/>
          </w:tcPr>
          <w:p w:rsidR="004E03A9" w:rsidRPr="00556699" w:rsidRDefault="004E03A9" w:rsidP="00480D9E">
            <w:pPr>
              <w:jc w:val="both"/>
              <w:rPr>
                <w:rFonts w:ascii="Times New Roman" w:hAnsi="Times New Roman" w:cs="Times New Roman"/>
              </w:rPr>
            </w:pPr>
            <w:r w:rsidRPr="00556699">
              <w:rPr>
                <w:rFonts w:ascii="Times New Roman" w:hAnsi="Times New Roman" w:cs="Times New Roman"/>
              </w:rPr>
              <w:t>Коммунальное обслуживание</w:t>
            </w:r>
          </w:p>
        </w:tc>
        <w:tc>
          <w:tcPr>
            <w:tcW w:w="2409" w:type="dxa"/>
          </w:tcPr>
          <w:p w:rsidR="004E03A9" w:rsidRPr="00556699" w:rsidRDefault="004E03A9" w:rsidP="00480D9E">
            <w:pPr>
              <w:autoSpaceDE w:val="0"/>
              <w:autoSpaceDN w:val="0"/>
              <w:adjustRightInd w:val="0"/>
              <w:jc w:val="both"/>
              <w:rPr>
                <w:rFonts w:ascii="Times New Roman" w:hAnsi="Times New Roman" w:cs="Times New Roman"/>
              </w:rPr>
            </w:pPr>
            <w:r w:rsidRPr="00556699">
              <w:rPr>
                <w:rFonts w:ascii="Times New Roman" w:hAnsi="Times New Roman" w:cs="Times New Roman"/>
              </w:rPr>
              <w:t>3.1</w:t>
            </w:r>
          </w:p>
        </w:tc>
        <w:tc>
          <w:tcPr>
            <w:tcW w:w="6521" w:type="dxa"/>
          </w:tcPr>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Минимальная площадь участка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Максимальная площадь участка - не подлежит установлению.</w:t>
            </w:r>
          </w:p>
          <w:p w:rsidR="00EC672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 xml:space="preserve">Количество этажей – </w:t>
            </w:r>
            <w:r w:rsidR="00EC6729" w:rsidRPr="00556699">
              <w:rPr>
                <w:rFonts w:ascii="Times New Roman" w:hAnsi="Times New Roman" w:cs="Times New Roman"/>
              </w:rPr>
              <w:t>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Высота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Минимальный отступ от красной линии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 xml:space="preserve">Расстояние от границ смежного земельного участка - не подлежит установлению. </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00602B98">
              <w:rPr>
                <w:rFonts w:ascii="Times New Roman" w:hAnsi="Times New Roman" w:cs="Times New Roman"/>
              </w:rPr>
              <w:t xml:space="preserve"> не подлежит установлению.</w:t>
            </w:r>
          </w:p>
        </w:tc>
        <w:tc>
          <w:tcPr>
            <w:tcW w:w="3904" w:type="dxa"/>
          </w:tcPr>
          <w:p w:rsidR="004E03A9" w:rsidRPr="00556699" w:rsidRDefault="004E03A9"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07503E" w:rsidRPr="00BD5D5B" w:rsidTr="00BF2DA5">
        <w:tc>
          <w:tcPr>
            <w:tcW w:w="2235" w:type="dxa"/>
          </w:tcPr>
          <w:p w:rsidR="0007503E" w:rsidRPr="00BD5D5B" w:rsidRDefault="0007503E" w:rsidP="00480D9E">
            <w:pPr>
              <w:jc w:val="both"/>
              <w:rPr>
                <w:rFonts w:ascii="Times New Roman" w:hAnsi="Times New Roman" w:cs="Times New Roman"/>
              </w:rPr>
            </w:pPr>
            <w:r w:rsidRPr="00602B98">
              <w:rPr>
                <w:rFonts w:ascii="Times New Roman" w:hAnsi="Times New Roman" w:cs="Times New Roman"/>
              </w:rPr>
              <w:t>Земельные участки (территории) общего пользования</w:t>
            </w:r>
          </w:p>
        </w:tc>
        <w:tc>
          <w:tcPr>
            <w:tcW w:w="2409" w:type="dxa"/>
          </w:tcPr>
          <w:p w:rsidR="0007503E" w:rsidRPr="00BD5D5B" w:rsidRDefault="0007503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07503E" w:rsidRPr="00BD5D5B" w:rsidRDefault="00602B98" w:rsidP="00480D9E">
            <w:pPr>
              <w:jc w:val="both"/>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D40C84" w:rsidRPr="002B4F29" w:rsidRDefault="00D40C84" w:rsidP="00480D9E">
      <w:pPr>
        <w:ind w:left="567"/>
        <w:jc w:val="both"/>
        <w:rPr>
          <w:rFonts w:ascii="Times New Roman" w:hAnsi="Times New Roman" w:cs="Times New Roman"/>
          <w:sz w:val="28"/>
          <w:szCs w:val="28"/>
        </w:rPr>
      </w:pPr>
    </w:p>
    <w:p w:rsidR="007F0CD6" w:rsidRDefault="007F0CD6" w:rsidP="00480D9E">
      <w:pPr>
        <w:ind w:firstLine="709"/>
        <w:jc w:val="both"/>
        <w:rPr>
          <w:rFonts w:ascii="Times New Roman" w:hAnsi="Times New Roman" w:cs="Times New Roman"/>
          <w:sz w:val="28"/>
          <w:szCs w:val="28"/>
        </w:rPr>
      </w:pPr>
    </w:p>
    <w:p w:rsidR="007F0CD6" w:rsidRDefault="007F0CD6" w:rsidP="00480D9E">
      <w:pPr>
        <w:ind w:firstLine="709"/>
        <w:jc w:val="both"/>
        <w:rPr>
          <w:rFonts w:ascii="Times New Roman" w:hAnsi="Times New Roman" w:cs="Times New Roman"/>
          <w:sz w:val="28"/>
          <w:szCs w:val="28"/>
        </w:rPr>
      </w:pPr>
    </w:p>
    <w:p w:rsidR="00B7124B" w:rsidRPr="002B4F29" w:rsidRDefault="009F1BE4" w:rsidP="00480D9E">
      <w:pPr>
        <w:ind w:firstLine="709"/>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2B4F29"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D40C84" w:rsidTr="00BF2DA5">
        <w:trPr>
          <w:trHeight w:val="900"/>
          <w:tblHeader/>
        </w:trPr>
        <w:tc>
          <w:tcPr>
            <w:tcW w:w="2235"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Параметры разрешенного </w:t>
            </w:r>
            <w:r w:rsidRPr="00D40C84">
              <w:rPr>
                <w:rFonts w:ascii="Times New Roman" w:hAnsi="Times New Roman" w:cs="Times New Roman"/>
              </w:rPr>
              <w:br/>
              <w:t>использования</w:t>
            </w:r>
          </w:p>
        </w:tc>
        <w:tc>
          <w:tcPr>
            <w:tcW w:w="3904"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Ограничения использования </w:t>
            </w:r>
            <w:r w:rsidRPr="00D40C84">
              <w:rPr>
                <w:rFonts w:ascii="Times New Roman" w:hAnsi="Times New Roman" w:cs="Times New Roman"/>
              </w:rPr>
              <w:br/>
              <w:t xml:space="preserve">земельных участков и объектов </w:t>
            </w:r>
            <w:r w:rsidRPr="00D40C84">
              <w:rPr>
                <w:rFonts w:ascii="Times New Roman" w:hAnsi="Times New Roman" w:cs="Times New Roman"/>
              </w:rPr>
              <w:br/>
              <w:t>капитального строительства</w:t>
            </w:r>
          </w:p>
        </w:tc>
      </w:tr>
      <w:tr w:rsidR="004E03A9" w:rsidRPr="00556699" w:rsidTr="00BF2DA5">
        <w:trPr>
          <w:trHeight w:val="206"/>
        </w:trPr>
        <w:tc>
          <w:tcPr>
            <w:tcW w:w="2235" w:type="dxa"/>
          </w:tcPr>
          <w:p w:rsidR="004E03A9" w:rsidRPr="00556699" w:rsidRDefault="004E03A9" w:rsidP="00480D9E">
            <w:pPr>
              <w:autoSpaceDE w:val="0"/>
              <w:autoSpaceDN w:val="0"/>
              <w:adjustRightInd w:val="0"/>
              <w:jc w:val="both"/>
              <w:rPr>
                <w:rFonts w:ascii="Times New Roman" w:hAnsi="Times New Roman" w:cs="Times New Roman"/>
              </w:rPr>
            </w:pPr>
            <w:r w:rsidRPr="00556699">
              <w:rPr>
                <w:rFonts w:ascii="Times New Roman" w:hAnsi="Times New Roman" w:cs="Times New Roman"/>
              </w:rPr>
              <w:t>Связь</w:t>
            </w:r>
            <w:r w:rsidRPr="00556699">
              <w:rPr>
                <w:rFonts w:ascii="Times New Roman" w:hAnsi="Times New Roman" w:cs="Times New Roman"/>
              </w:rPr>
              <w:tab/>
            </w:r>
          </w:p>
        </w:tc>
        <w:tc>
          <w:tcPr>
            <w:tcW w:w="2409" w:type="dxa"/>
          </w:tcPr>
          <w:p w:rsidR="004E03A9" w:rsidRPr="00556699" w:rsidRDefault="004E03A9" w:rsidP="00480D9E">
            <w:pPr>
              <w:autoSpaceDE w:val="0"/>
              <w:autoSpaceDN w:val="0"/>
              <w:adjustRightInd w:val="0"/>
              <w:jc w:val="both"/>
              <w:rPr>
                <w:rFonts w:ascii="Times New Roman" w:hAnsi="Times New Roman" w:cs="Times New Roman"/>
              </w:rPr>
            </w:pPr>
            <w:r w:rsidRPr="00556699">
              <w:rPr>
                <w:rFonts w:ascii="Times New Roman" w:hAnsi="Times New Roman" w:cs="Times New Roman"/>
              </w:rPr>
              <w:t>6.8</w:t>
            </w:r>
          </w:p>
        </w:tc>
        <w:tc>
          <w:tcPr>
            <w:tcW w:w="6521" w:type="dxa"/>
            <w:vMerge w:val="restart"/>
          </w:tcPr>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Минимальная площадь участка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Максимальная площадь участка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Количество этажей – до 2 надземных этажей включительно.</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Высота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Минимальный отступ от красной линии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 xml:space="preserve">Расстояние от границ смежного земельного участка - не подлежит установлению. </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556699">
              <w:rPr>
                <w:rFonts w:ascii="Times New Roman" w:hAnsi="Times New Roman" w:cs="Times New Roman"/>
              </w:rPr>
              <w:t xml:space="preserve"> не подлежит установлению.</w:t>
            </w:r>
          </w:p>
          <w:p w:rsidR="004E03A9" w:rsidRPr="00556699" w:rsidRDefault="004E03A9" w:rsidP="00480D9E">
            <w:pPr>
              <w:contextualSpacing/>
              <w:jc w:val="both"/>
              <w:rPr>
                <w:rFonts w:ascii="Times New Roman" w:hAnsi="Times New Roman" w:cs="Times New Roman"/>
              </w:rPr>
            </w:pPr>
          </w:p>
        </w:tc>
        <w:tc>
          <w:tcPr>
            <w:tcW w:w="3904" w:type="dxa"/>
            <w:vMerge w:val="restart"/>
          </w:tcPr>
          <w:p w:rsidR="004E03A9" w:rsidRPr="00556699" w:rsidRDefault="004E03A9"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556699" w:rsidTr="00BF2DA5">
        <w:trPr>
          <w:trHeight w:val="206"/>
        </w:trPr>
        <w:tc>
          <w:tcPr>
            <w:tcW w:w="2235" w:type="dxa"/>
          </w:tcPr>
          <w:p w:rsidR="00B7124B" w:rsidRPr="00556699" w:rsidRDefault="00B7124B" w:rsidP="00480D9E">
            <w:pPr>
              <w:jc w:val="both"/>
              <w:rPr>
                <w:rFonts w:ascii="Times New Roman" w:hAnsi="Times New Roman" w:cs="Times New Roman"/>
              </w:rPr>
            </w:pPr>
            <w:r w:rsidRPr="00556699">
              <w:rPr>
                <w:rFonts w:ascii="Times New Roman" w:hAnsi="Times New Roman" w:cs="Times New Roman"/>
              </w:rPr>
              <w:t>Трубопроводный транспорт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B7124B" w:rsidRPr="00556699" w:rsidRDefault="00B7124B" w:rsidP="00480D9E">
            <w:pPr>
              <w:jc w:val="both"/>
              <w:rPr>
                <w:spacing w:val="2"/>
                <w:sz w:val="28"/>
                <w:szCs w:val="28"/>
              </w:rPr>
            </w:pPr>
            <w:r w:rsidRPr="00556699">
              <w:rPr>
                <w:rFonts w:ascii="Times New Roman" w:hAnsi="Times New Roman" w:cs="Times New Roman"/>
              </w:rPr>
              <w:t>7.5</w:t>
            </w:r>
          </w:p>
        </w:tc>
        <w:tc>
          <w:tcPr>
            <w:tcW w:w="6521" w:type="dxa"/>
            <w:vMerge/>
          </w:tcPr>
          <w:p w:rsidR="00B7124B" w:rsidRPr="00556699" w:rsidRDefault="00B7124B" w:rsidP="00480D9E">
            <w:pPr>
              <w:contextualSpacing/>
              <w:jc w:val="both"/>
              <w:rPr>
                <w:rFonts w:ascii="Times New Roman" w:hAnsi="Times New Roman" w:cs="Times New Roman"/>
              </w:rPr>
            </w:pPr>
          </w:p>
        </w:tc>
        <w:tc>
          <w:tcPr>
            <w:tcW w:w="3904" w:type="dxa"/>
            <w:vMerge/>
          </w:tcPr>
          <w:p w:rsidR="00B7124B" w:rsidRPr="00556699" w:rsidRDefault="00B7124B" w:rsidP="00480D9E">
            <w:pPr>
              <w:jc w:val="both"/>
              <w:rPr>
                <w:rFonts w:ascii="Times New Roman" w:hAnsi="Times New Roman" w:cs="Times New Roman"/>
              </w:rPr>
            </w:pPr>
          </w:p>
        </w:tc>
      </w:tr>
    </w:tbl>
    <w:p w:rsidR="009F1BE4" w:rsidRDefault="009F1BE4"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B7124B" w:rsidRPr="002B4F29" w:rsidRDefault="00B7124B" w:rsidP="00480D9E">
      <w:pPr>
        <w:ind w:firstLine="709"/>
        <w:jc w:val="both"/>
        <w:rPr>
          <w:rFonts w:ascii="Times New Roman" w:hAnsi="Times New Roman" w:cs="Times New Roman"/>
          <w:sz w:val="28"/>
          <w:szCs w:val="28"/>
        </w:rPr>
      </w:pPr>
      <w:bookmarkStart w:id="74" w:name="_Toc477198194"/>
      <w:bookmarkStart w:id="75" w:name="_Toc487800930"/>
    </w:p>
    <w:p w:rsidR="00B7124B"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Р</w:t>
      </w:r>
      <w:r w:rsidRPr="002B4F29">
        <w:rPr>
          <w:rFonts w:ascii="Times New Roman" w:hAnsi="Times New Roman" w:cs="Times New Roman"/>
          <w:sz w:val="28"/>
          <w:szCs w:val="28"/>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277EF" w:rsidRPr="002B4F29" w:rsidRDefault="00A277EF"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4980"/>
        <w:gridCol w:w="4490"/>
      </w:tblGrid>
      <w:tr w:rsidR="00B7124B" w:rsidRPr="00D40C84" w:rsidTr="00BF2DA5">
        <w:trPr>
          <w:jc w:val="center"/>
        </w:trPr>
        <w:tc>
          <w:tcPr>
            <w:tcW w:w="1870" w:type="pct"/>
            <w:shd w:val="clear" w:color="auto" w:fill="auto"/>
            <w:vAlign w:val="center"/>
          </w:tcPr>
          <w:p w:rsidR="00B7124B" w:rsidRPr="00D40C84" w:rsidRDefault="00B7124B" w:rsidP="00480D9E">
            <w:pPr>
              <w:pStyle w:val="af5"/>
              <w:jc w:val="both"/>
              <w:rPr>
                <w:b w:val="0"/>
                <w:sz w:val="22"/>
                <w:szCs w:val="22"/>
              </w:rPr>
            </w:pPr>
            <w:r w:rsidRPr="00D40C84">
              <w:rPr>
                <w:b w:val="0"/>
                <w:sz w:val="22"/>
                <w:szCs w:val="22"/>
              </w:rPr>
              <w:t>Вид объекта местного значения</w:t>
            </w:r>
          </w:p>
        </w:tc>
        <w:tc>
          <w:tcPr>
            <w:tcW w:w="1646" w:type="pct"/>
            <w:shd w:val="clear" w:color="auto" w:fill="auto"/>
            <w:vAlign w:val="center"/>
          </w:tcPr>
          <w:p w:rsidR="00B7124B" w:rsidRPr="00D40C84" w:rsidRDefault="00B7124B" w:rsidP="00480D9E">
            <w:pPr>
              <w:pStyle w:val="af5"/>
              <w:jc w:val="both"/>
              <w:rPr>
                <w:b w:val="0"/>
                <w:sz w:val="22"/>
                <w:szCs w:val="22"/>
              </w:rPr>
            </w:pPr>
            <w:r w:rsidRPr="00D40C84">
              <w:rPr>
                <w:b w:val="0"/>
                <w:sz w:val="22"/>
                <w:szCs w:val="22"/>
              </w:rPr>
              <w:t>Потребность в территории, для размещения объекта обслуживания, кв. м</w:t>
            </w:r>
          </w:p>
        </w:tc>
        <w:tc>
          <w:tcPr>
            <w:tcW w:w="1484" w:type="pct"/>
            <w:shd w:val="clear" w:color="auto" w:fill="auto"/>
          </w:tcPr>
          <w:p w:rsidR="00B7124B" w:rsidRPr="00D40C84" w:rsidRDefault="00B7124B" w:rsidP="00480D9E">
            <w:pPr>
              <w:pStyle w:val="af5"/>
              <w:jc w:val="both"/>
              <w:rPr>
                <w:b w:val="0"/>
                <w:sz w:val="22"/>
                <w:szCs w:val="22"/>
              </w:rPr>
            </w:pPr>
            <w:r w:rsidRPr="00D40C84">
              <w:rPr>
                <w:b w:val="0"/>
                <w:sz w:val="22"/>
                <w:szCs w:val="22"/>
              </w:rPr>
              <w:t>Территориальная доступность объектов коммунальной инфраструктуры</w:t>
            </w:r>
          </w:p>
        </w:tc>
      </w:tr>
      <w:tr w:rsidR="00B7124B" w:rsidRPr="00BD5D5B" w:rsidTr="00BF2DA5">
        <w:trPr>
          <w:jc w:val="center"/>
        </w:trPr>
        <w:tc>
          <w:tcPr>
            <w:tcW w:w="1870"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 xml:space="preserve">Трансформаторные подстанции </w:t>
            </w:r>
          </w:p>
        </w:tc>
        <w:tc>
          <w:tcPr>
            <w:tcW w:w="1646"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50</w:t>
            </w:r>
          </w:p>
        </w:tc>
        <w:tc>
          <w:tcPr>
            <w:tcW w:w="1484"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BF2DA5">
        <w:trPr>
          <w:jc w:val="center"/>
        </w:trPr>
        <w:tc>
          <w:tcPr>
            <w:tcW w:w="1870"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Пункты редуцирования газа</w:t>
            </w:r>
          </w:p>
        </w:tc>
        <w:tc>
          <w:tcPr>
            <w:tcW w:w="1646"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4</w:t>
            </w:r>
          </w:p>
        </w:tc>
        <w:tc>
          <w:tcPr>
            <w:tcW w:w="1484"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BF2DA5">
        <w:trPr>
          <w:jc w:val="center"/>
        </w:trPr>
        <w:tc>
          <w:tcPr>
            <w:tcW w:w="1870"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Котельные</w:t>
            </w:r>
          </w:p>
        </w:tc>
        <w:tc>
          <w:tcPr>
            <w:tcW w:w="1646"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7000</w:t>
            </w:r>
          </w:p>
        </w:tc>
        <w:tc>
          <w:tcPr>
            <w:tcW w:w="1484"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bl>
    <w:p w:rsidR="00B7124B" w:rsidRPr="002B4F29"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r w:rsidRPr="002B4F29">
        <w:rPr>
          <w:rFonts w:ascii="Times New Roman" w:hAnsi="Times New Roman" w:cs="Times New Roman"/>
          <w:bCs/>
          <w:caps/>
          <w:kern w:val="32"/>
          <w:sz w:val="28"/>
          <w:szCs w:val="28"/>
          <w:lang w:eastAsia="x-none"/>
        </w:rPr>
        <w:t xml:space="preserve">2.8 </w:t>
      </w:r>
      <w:r w:rsidR="002B4F29">
        <w:rPr>
          <w:rFonts w:ascii="Times New Roman" w:hAnsi="Times New Roman" w:cs="Times New Roman"/>
          <w:bCs/>
          <w:kern w:val="32"/>
          <w:sz w:val="28"/>
          <w:szCs w:val="28"/>
          <w:lang w:eastAsia="x-none"/>
        </w:rPr>
        <w:t>З</w:t>
      </w:r>
      <w:r w:rsidR="002B4F29" w:rsidRPr="002B4F29">
        <w:rPr>
          <w:rFonts w:ascii="Times New Roman" w:hAnsi="Times New Roman" w:cs="Times New Roman"/>
          <w:bCs/>
          <w:kern w:val="32"/>
          <w:sz w:val="28"/>
          <w:szCs w:val="28"/>
          <w:lang w:eastAsia="x-none"/>
        </w:rPr>
        <w:t xml:space="preserve">она сельскохозяйственных угодий </w:t>
      </w:r>
      <w:r w:rsidRPr="002B4F29">
        <w:rPr>
          <w:rFonts w:ascii="Times New Roman" w:hAnsi="Times New Roman" w:cs="Times New Roman"/>
          <w:bCs/>
          <w:caps/>
          <w:kern w:val="32"/>
          <w:sz w:val="28"/>
          <w:szCs w:val="28"/>
          <w:lang w:eastAsia="x-none"/>
        </w:rPr>
        <w:t>(</w:t>
      </w:r>
      <w:r w:rsidR="009F1BE4">
        <w:rPr>
          <w:rFonts w:ascii="Times New Roman" w:hAnsi="Times New Roman" w:cs="Times New Roman"/>
          <w:bCs/>
          <w:kern w:val="32"/>
          <w:sz w:val="28"/>
          <w:szCs w:val="28"/>
          <w:lang w:eastAsia="x-none"/>
        </w:rPr>
        <w:t>СХ</w:t>
      </w:r>
      <w:r w:rsidRPr="002B4F29">
        <w:rPr>
          <w:rFonts w:ascii="Times New Roman" w:hAnsi="Times New Roman" w:cs="Times New Roman"/>
          <w:bCs/>
          <w:caps/>
          <w:kern w:val="32"/>
          <w:sz w:val="28"/>
          <w:szCs w:val="28"/>
          <w:lang w:eastAsia="x-none"/>
        </w:rPr>
        <w:t>1)</w:t>
      </w:r>
      <w:bookmarkEnd w:id="74"/>
      <w:bookmarkEnd w:id="75"/>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sidRPr="002B4F29">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
        <w:gridCol w:w="2406"/>
        <w:gridCol w:w="6356"/>
        <w:gridCol w:w="3904"/>
      </w:tblGrid>
      <w:tr w:rsidR="00B7124B" w:rsidRPr="00D40C84" w:rsidTr="007E12DB">
        <w:trPr>
          <w:trHeight w:val="1114"/>
          <w:tblHeader/>
        </w:trPr>
        <w:tc>
          <w:tcPr>
            <w:tcW w:w="2403" w:type="dxa"/>
            <w:gridSpan w:val="2"/>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Наименование видов разрешенного использования земельного участка</w:t>
            </w:r>
          </w:p>
        </w:tc>
        <w:tc>
          <w:tcPr>
            <w:tcW w:w="2406"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Код (числовое обозначение) вида разрешенного использования земельного участка</w:t>
            </w:r>
          </w:p>
        </w:tc>
        <w:tc>
          <w:tcPr>
            <w:tcW w:w="6356"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Параметры разрешенного </w:t>
            </w:r>
            <w:r w:rsidRPr="00D40C84">
              <w:rPr>
                <w:rFonts w:ascii="Times New Roman" w:hAnsi="Times New Roman" w:cs="Times New Roman"/>
              </w:rPr>
              <w:br/>
              <w:t>использования</w:t>
            </w:r>
          </w:p>
        </w:tc>
        <w:tc>
          <w:tcPr>
            <w:tcW w:w="3904"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Ограничения использования </w:t>
            </w:r>
            <w:r w:rsidRPr="00D40C84">
              <w:rPr>
                <w:rFonts w:ascii="Times New Roman" w:hAnsi="Times New Roman" w:cs="Times New Roman"/>
              </w:rPr>
              <w:br/>
              <w:t xml:space="preserve">земельных участков и объектов </w:t>
            </w:r>
            <w:r w:rsidRPr="00D40C84">
              <w:rPr>
                <w:rFonts w:ascii="Times New Roman" w:hAnsi="Times New Roman" w:cs="Times New Roman"/>
              </w:rPr>
              <w:br/>
              <w:t>капитального строительства</w:t>
            </w:r>
          </w:p>
        </w:tc>
      </w:tr>
      <w:tr w:rsidR="00B7124B" w:rsidRPr="00BD5D5B" w:rsidTr="007E12DB">
        <w:trPr>
          <w:trHeight w:val="1414"/>
        </w:trPr>
        <w:tc>
          <w:tcPr>
            <w:tcW w:w="2403" w:type="dxa"/>
            <w:gridSpan w:val="2"/>
            <w:tcBorders>
              <w:bottom w:val="single" w:sz="4" w:space="0" w:color="auto"/>
            </w:tcBorders>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Сельскохозяйственное использование</w:t>
            </w:r>
          </w:p>
        </w:tc>
        <w:tc>
          <w:tcPr>
            <w:tcW w:w="2406" w:type="dxa"/>
            <w:tcBorders>
              <w:bottom w:val="single" w:sz="4" w:space="0" w:color="auto"/>
            </w:tcBorders>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1.0</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602B98">
              <w:rPr>
                <w:rFonts w:ascii="Times New Roman" w:hAnsi="Times New Roman" w:cs="Times New Roman"/>
              </w:rPr>
              <w:t>- не подлежит установлению.</w:t>
            </w: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Хранение и переработка сельскохозяйственной продукции</w:t>
            </w:r>
          </w:p>
        </w:tc>
        <w:tc>
          <w:tcPr>
            <w:tcW w:w="240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1.15</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p w:rsidR="0074365C" w:rsidRPr="00BD5D5B" w:rsidRDefault="0074365C" w:rsidP="00480D9E">
            <w:pPr>
              <w:autoSpaceDE w:val="0"/>
              <w:autoSpaceDN w:val="0"/>
              <w:adjustRightInd w:val="0"/>
              <w:jc w:val="left"/>
              <w:rPr>
                <w:rFonts w:ascii="Times New Roman" w:hAnsi="Times New Roman" w:cs="Times New Roman"/>
              </w:rPr>
            </w:pPr>
          </w:p>
        </w:tc>
        <w:tc>
          <w:tcPr>
            <w:tcW w:w="3904"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Ведение личного подсобного хозяйства на полевых участках</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1.16</w:t>
            </w:r>
          </w:p>
        </w:tc>
        <w:tc>
          <w:tcPr>
            <w:tcW w:w="6356" w:type="dxa"/>
            <w:vMerge w:val="restart"/>
          </w:tcPr>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D40C84"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2E11A5">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vMerge w:val="restart"/>
          </w:tcPr>
          <w:p w:rsidR="00D40C84" w:rsidRDefault="00D40C84" w:rsidP="00480D9E">
            <w:pPr>
              <w:jc w:val="left"/>
            </w:pPr>
            <w:r w:rsidRPr="00CD6DB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Питомники</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1.17</w:t>
            </w:r>
          </w:p>
        </w:tc>
        <w:tc>
          <w:tcPr>
            <w:tcW w:w="6356" w:type="dxa"/>
            <w:vMerge/>
          </w:tcPr>
          <w:p w:rsidR="00D40C84" w:rsidRPr="00BD5D5B" w:rsidRDefault="00D40C84" w:rsidP="00480D9E">
            <w:pPr>
              <w:autoSpaceDE w:val="0"/>
              <w:autoSpaceDN w:val="0"/>
              <w:adjustRightInd w:val="0"/>
              <w:jc w:val="left"/>
              <w:rPr>
                <w:rFonts w:ascii="Times New Roman" w:hAnsi="Times New Roman" w:cs="Times New Roman"/>
              </w:rPr>
            </w:pPr>
          </w:p>
        </w:tc>
        <w:tc>
          <w:tcPr>
            <w:tcW w:w="3904" w:type="dxa"/>
            <w:vMerge/>
          </w:tcPr>
          <w:p w:rsidR="00D40C84" w:rsidRPr="00BD5D5B" w:rsidRDefault="00D40C84" w:rsidP="00480D9E">
            <w:pPr>
              <w:jc w:val="both"/>
              <w:rPr>
                <w:rFonts w:ascii="Times New Roman" w:hAnsi="Times New Roman" w:cs="Times New Roman"/>
              </w:rPr>
            </w:pP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Обеспечение сельскохозяйственного производства</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1.18</w:t>
            </w:r>
          </w:p>
        </w:tc>
        <w:tc>
          <w:tcPr>
            <w:tcW w:w="6356" w:type="dxa"/>
          </w:tcPr>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w:t>
            </w:r>
            <w:r w:rsidRPr="00BD5D5B">
              <w:rPr>
                <w:rFonts w:ascii="Times New Roman" w:hAnsi="Times New Roman" w:cs="Times New Roman"/>
              </w:rPr>
              <w:t xml:space="preserve"> </w:t>
            </w:r>
          </w:p>
          <w:p w:rsidR="00D40C84" w:rsidRPr="00BD5D5B" w:rsidRDefault="00D40C84"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объектов инженерного обеспечения –</w:t>
            </w:r>
            <w:r>
              <w:rPr>
                <w:rFonts w:ascii="Times New Roman" w:hAnsi="Times New Roman" w:cs="Times New Roman"/>
              </w:rPr>
              <w:t xml:space="preserve"> </w:t>
            </w:r>
            <w:r w:rsidRPr="00BD5D5B">
              <w:rPr>
                <w:rFonts w:ascii="Times New Roman" w:hAnsi="Times New Roman" w:cs="Times New Roman"/>
              </w:rPr>
              <w:t>50 кв. м.</w:t>
            </w:r>
          </w:p>
          <w:p w:rsidR="00D40C84" w:rsidRPr="00BD5D5B" w:rsidRDefault="00D40C84" w:rsidP="00480D9E">
            <w:pPr>
              <w:numPr>
                <w:ilvl w:val="0"/>
                <w:numId w:val="9"/>
              </w:numPr>
              <w:ind w:left="317" w:hanging="283"/>
              <w:jc w:val="left"/>
              <w:rPr>
                <w:rFonts w:ascii="Times New Roman" w:hAnsi="Times New Roman" w:cs="Times New Roman"/>
              </w:rPr>
            </w:pPr>
            <w:r>
              <w:rPr>
                <w:rFonts w:ascii="Times New Roman" w:hAnsi="Times New Roman" w:cs="Times New Roman"/>
              </w:rPr>
              <w:t xml:space="preserve">для прочих объектов </w:t>
            </w:r>
            <w:r w:rsidRPr="00BD5D5B">
              <w:rPr>
                <w:rFonts w:ascii="Times New Roman" w:hAnsi="Times New Roman" w:cs="Times New Roman"/>
              </w:rPr>
              <w:t>–</w:t>
            </w:r>
            <w:r>
              <w:rPr>
                <w:rFonts w:ascii="Times New Roman" w:hAnsi="Times New Roman" w:cs="Times New Roman"/>
              </w:rPr>
              <w:t xml:space="preserve"> </w:t>
            </w:r>
            <w:r w:rsidRPr="00BD5D5B">
              <w:rPr>
                <w:rFonts w:ascii="Times New Roman" w:hAnsi="Times New Roman" w:cs="Times New Roman"/>
              </w:rPr>
              <w:t>200 кв. м.</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Количество этажей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 не подлежит установлению. </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D40C84" w:rsidRDefault="00D40C84" w:rsidP="00480D9E">
            <w:pPr>
              <w:jc w:val="left"/>
            </w:pPr>
            <w:r w:rsidRPr="00CD6DB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Pr>
          <w:p w:rsidR="00B7124B" w:rsidRPr="00A01BB3" w:rsidRDefault="00B7124B" w:rsidP="00480D9E">
            <w:pPr>
              <w:jc w:val="both"/>
              <w:rPr>
                <w:rFonts w:ascii="Times New Roman" w:hAnsi="Times New Roman" w:cs="Times New Roman"/>
              </w:rPr>
            </w:pPr>
            <w:r w:rsidRPr="00A01BB3">
              <w:rPr>
                <w:rFonts w:ascii="Times New Roman" w:hAnsi="Times New Roman" w:cs="Times New Roman"/>
              </w:rPr>
              <w:t>Коммунальное обслуживание</w:t>
            </w:r>
          </w:p>
        </w:tc>
        <w:tc>
          <w:tcPr>
            <w:tcW w:w="2406" w:type="dxa"/>
          </w:tcPr>
          <w:p w:rsidR="00B7124B" w:rsidRPr="00A01BB3" w:rsidRDefault="00B7124B" w:rsidP="00480D9E">
            <w:pPr>
              <w:autoSpaceDE w:val="0"/>
              <w:autoSpaceDN w:val="0"/>
              <w:adjustRightInd w:val="0"/>
              <w:jc w:val="both"/>
              <w:rPr>
                <w:rFonts w:ascii="Times New Roman" w:hAnsi="Times New Roman" w:cs="Times New Roman"/>
              </w:rPr>
            </w:pPr>
            <w:r w:rsidRPr="00A01BB3">
              <w:rPr>
                <w:rFonts w:ascii="Times New Roman" w:hAnsi="Times New Roman" w:cs="Times New Roman"/>
              </w:rPr>
              <w:t>3.1</w:t>
            </w:r>
          </w:p>
        </w:tc>
        <w:tc>
          <w:tcPr>
            <w:tcW w:w="6356" w:type="dxa"/>
          </w:tcPr>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Минимальная площадь участка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Максимальная площадь участка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 xml:space="preserve">Количество этажей – </w:t>
            </w:r>
            <w:r w:rsidR="0074365C" w:rsidRPr="00A01BB3">
              <w:rPr>
                <w:rFonts w:ascii="Times New Roman" w:hAnsi="Times New Roman" w:cs="Times New Roman"/>
              </w:rPr>
              <w:t>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Высота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Минимальный отступ от красной линии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 xml:space="preserve">Расстояние от границ смежного земельного участка - не подлежит установлению. </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 </w:t>
            </w:r>
            <w:r w:rsidRPr="00A01BB3">
              <w:rPr>
                <w:rFonts w:ascii="Times New Roman" w:hAnsi="Times New Roman" w:cs="Times New Roman"/>
              </w:rPr>
              <w:t>не подлежит установлению.</w:t>
            </w:r>
          </w:p>
        </w:tc>
        <w:tc>
          <w:tcPr>
            <w:tcW w:w="3904" w:type="dxa"/>
          </w:tcPr>
          <w:p w:rsidR="00B7124B" w:rsidRPr="00A01BB3" w:rsidRDefault="00D40C84" w:rsidP="00480D9E">
            <w:pPr>
              <w:jc w:val="left"/>
              <w:rPr>
                <w:rFonts w:ascii="Times New Roman" w:hAnsi="Times New Roman" w:cs="Times New Roman"/>
              </w:rPr>
            </w:pPr>
            <w:r w:rsidRPr="00A01BB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A01BB3" w:rsidRPr="00A01BB3" w:rsidRDefault="00A01BB3" w:rsidP="00480D9E">
            <w:pPr>
              <w:contextualSpacing/>
              <w:jc w:val="left"/>
              <w:rPr>
                <w:rFonts w:ascii="Times New Roman" w:hAnsi="Times New Roman" w:cs="Times New Roman"/>
              </w:rPr>
            </w:pPr>
            <w:r w:rsidRPr="00A01BB3">
              <w:rPr>
                <w:rFonts w:ascii="Times New Roman" w:hAnsi="Times New Roman" w:cs="Times New Roman"/>
              </w:rPr>
              <w:t>Количество этажей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 </w:t>
            </w:r>
            <w:r w:rsidRPr="00BD5D5B">
              <w:rPr>
                <w:rFonts w:ascii="Times New Roman" w:hAnsi="Times New Roman" w:cs="Times New Roman"/>
              </w:rPr>
              <w:t>не подлежит установлению.</w:t>
            </w:r>
          </w:p>
        </w:tc>
        <w:tc>
          <w:tcPr>
            <w:tcW w:w="3904" w:type="dxa"/>
          </w:tcPr>
          <w:p w:rsidR="007E12DB" w:rsidRPr="00BD5D5B" w:rsidRDefault="00A01BB3" w:rsidP="00480D9E">
            <w:pPr>
              <w:jc w:val="left"/>
              <w:rPr>
                <w:rFonts w:ascii="Times New Roman" w:hAnsi="Times New Roman" w:cs="Times New Roman"/>
              </w:rPr>
            </w:pPr>
            <w:r w:rsidRPr="00A01BB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02B98" w:rsidRPr="00BD5D5B" w:rsidTr="007E12DB">
        <w:trPr>
          <w:trHeight w:val="20"/>
        </w:trPr>
        <w:tc>
          <w:tcPr>
            <w:tcW w:w="2376" w:type="dxa"/>
          </w:tcPr>
          <w:p w:rsidR="00602B98" w:rsidRPr="00BD5D5B" w:rsidRDefault="00602B98"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Охота и рыбалка</w:t>
            </w:r>
          </w:p>
        </w:tc>
        <w:tc>
          <w:tcPr>
            <w:tcW w:w="2433" w:type="dxa"/>
            <w:gridSpan w:val="2"/>
          </w:tcPr>
          <w:p w:rsidR="00602B98" w:rsidRPr="00BD5D5B" w:rsidRDefault="00602B98"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5.3</w:t>
            </w:r>
          </w:p>
        </w:tc>
        <w:tc>
          <w:tcPr>
            <w:tcW w:w="6356" w:type="dxa"/>
          </w:tcPr>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Pr="00EA69EE">
              <w:rPr>
                <w:rFonts w:ascii="Times New Roman" w:hAnsi="Times New Roman" w:cs="Times New Roman"/>
              </w:rPr>
              <w:t>не подлежит установлению</w:t>
            </w:r>
            <w:r w:rsidRPr="00BD5D5B">
              <w:rPr>
                <w:rFonts w:ascii="Times New Roman" w:hAnsi="Times New Roman" w:cs="Times New Roman"/>
              </w:rPr>
              <w:t>.</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602B98" w:rsidRPr="00BD5D5B" w:rsidRDefault="00602B98"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7E12DB" w:rsidRPr="002B4F29" w:rsidRDefault="007E12DB" w:rsidP="00480D9E">
      <w:pPr>
        <w:ind w:left="567"/>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1E0C4B">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B7124B" w:rsidRPr="002B4F29" w:rsidRDefault="00B7124B" w:rsidP="00480D9E">
      <w:pPr>
        <w:ind w:firstLine="709"/>
        <w:jc w:val="both"/>
        <w:rPr>
          <w:rFonts w:ascii="Times New Roman" w:hAnsi="Times New Roman" w:cs="Times New Roman"/>
          <w:sz w:val="28"/>
          <w:szCs w:val="28"/>
        </w:rPr>
      </w:pPr>
    </w:p>
    <w:p w:rsidR="009F054E"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1E0C4B">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r w:rsidR="007F0CD6">
        <w:rPr>
          <w:rFonts w:ascii="Times New Roman" w:hAnsi="Times New Roman" w:cs="Times New Roman"/>
          <w:sz w:val="28"/>
          <w:szCs w:val="28"/>
        </w:rPr>
        <w:t>.</w:t>
      </w:r>
    </w:p>
    <w:p w:rsidR="009F054E" w:rsidRPr="009F054E" w:rsidRDefault="009F054E" w:rsidP="009F054E">
      <w:pPr>
        <w:rPr>
          <w:rFonts w:ascii="Times New Roman" w:hAnsi="Times New Roman" w:cs="Times New Roman"/>
          <w:sz w:val="28"/>
          <w:szCs w:val="28"/>
        </w:rPr>
      </w:pPr>
    </w:p>
    <w:p w:rsidR="00B7124B" w:rsidRPr="00176C10"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76" w:name="_Toc477198196"/>
      <w:bookmarkStart w:id="77" w:name="_Toc487800932"/>
      <w:r w:rsidRPr="00176C10">
        <w:rPr>
          <w:rFonts w:ascii="Times New Roman" w:hAnsi="Times New Roman" w:cs="Times New Roman"/>
          <w:bCs/>
          <w:caps/>
          <w:kern w:val="32"/>
          <w:sz w:val="28"/>
          <w:szCs w:val="28"/>
          <w:lang w:eastAsia="x-none"/>
        </w:rPr>
        <w:t>2.9</w:t>
      </w:r>
      <w:r w:rsidRPr="00176C10">
        <w:rPr>
          <w:rFonts w:ascii="Times New Roman" w:hAnsi="Times New Roman" w:cs="Times New Roman"/>
          <w:bCs/>
          <w:caps/>
          <w:kern w:val="32"/>
          <w:sz w:val="28"/>
          <w:szCs w:val="28"/>
          <w:lang w:eastAsia="x-none"/>
        </w:rPr>
        <w:tab/>
      </w:r>
      <w:r w:rsidR="002B4F29">
        <w:rPr>
          <w:rFonts w:ascii="Times New Roman" w:hAnsi="Times New Roman" w:cs="Times New Roman"/>
          <w:bCs/>
          <w:kern w:val="32"/>
          <w:sz w:val="28"/>
          <w:szCs w:val="28"/>
          <w:lang w:eastAsia="x-none"/>
        </w:rPr>
        <w:t>З</w:t>
      </w:r>
      <w:r w:rsidR="002B4F29" w:rsidRPr="00176C10">
        <w:rPr>
          <w:rFonts w:ascii="Times New Roman" w:hAnsi="Times New Roman" w:cs="Times New Roman"/>
          <w:bCs/>
          <w:kern w:val="32"/>
          <w:sz w:val="28"/>
          <w:szCs w:val="28"/>
          <w:lang w:eastAsia="x-none"/>
        </w:rPr>
        <w:t xml:space="preserve">она объектов сельскохозяйственного производства, крестьянско-фермерских хозяйств </w:t>
      </w:r>
      <w:r w:rsidRPr="00176C10">
        <w:rPr>
          <w:rFonts w:ascii="Times New Roman" w:hAnsi="Times New Roman" w:cs="Times New Roman"/>
          <w:bCs/>
          <w:caps/>
          <w:kern w:val="32"/>
          <w:sz w:val="28"/>
          <w:szCs w:val="28"/>
          <w:lang w:eastAsia="x-none"/>
        </w:rPr>
        <w:t>(Сх2)</w:t>
      </w:r>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sidRPr="002B4F29">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
        <w:gridCol w:w="2406"/>
        <w:gridCol w:w="6356"/>
        <w:gridCol w:w="3904"/>
      </w:tblGrid>
      <w:tr w:rsidR="00B7124B" w:rsidRPr="00176C10" w:rsidTr="007E12DB">
        <w:trPr>
          <w:trHeight w:val="1114"/>
          <w:tblHeader/>
        </w:trPr>
        <w:tc>
          <w:tcPr>
            <w:tcW w:w="2403" w:type="dxa"/>
            <w:gridSpan w:val="2"/>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Наименование видов разрешенного использования земельного участка</w:t>
            </w:r>
          </w:p>
        </w:tc>
        <w:tc>
          <w:tcPr>
            <w:tcW w:w="240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Код (числовое обозначение) вида разрешенного использования земельного участка</w:t>
            </w:r>
          </w:p>
        </w:tc>
        <w:tc>
          <w:tcPr>
            <w:tcW w:w="635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Параметры разрешенного </w:t>
            </w:r>
            <w:r w:rsidRPr="00176C10">
              <w:rPr>
                <w:rFonts w:ascii="Times New Roman" w:hAnsi="Times New Roman" w:cs="Times New Roman"/>
              </w:rPr>
              <w:br/>
              <w:t>использования</w:t>
            </w:r>
          </w:p>
        </w:tc>
        <w:tc>
          <w:tcPr>
            <w:tcW w:w="3904"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Ограничения использования </w:t>
            </w:r>
            <w:r w:rsidRPr="00176C10">
              <w:rPr>
                <w:rFonts w:ascii="Times New Roman" w:hAnsi="Times New Roman" w:cs="Times New Roman"/>
              </w:rPr>
              <w:br/>
              <w:t xml:space="preserve">земельных участков и объектов </w:t>
            </w:r>
            <w:r w:rsidRPr="00176C10">
              <w:rPr>
                <w:rFonts w:ascii="Times New Roman" w:hAnsi="Times New Roman" w:cs="Times New Roman"/>
              </w:rPr>
              <w:br/>
              <w:t>капитального строительства</w:t>
            </w:r>
          </w:p>
        </w:tc>
      </w:tr>
      <w:tr w:rsidR="00B7124B" w:rsidRPr="00BD5D5B" w:rsidTr="007E12DB">
        <w:trPr>
          <w:trHeight w:val="1414"/>
        </w:trPr>
        <w:tc>
          <w:tcPr>
            <w:tcW w:w="2403" w:type="dxa"/>
            <w:gridSpan w:val="2"/>
            <w:tcBorders>
              <w:bottom w:val="single" w:sz="4" w:space="0" w:color="auto"/>
            </w:tcBorders>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Сельскохозяйственное использование</w:t>
            </w:r>
          </w:p>
        </w:tc>
        <w:tc>
          <w:tcPr>
            <w:tcW w:w="2406" w:type="dxa"/>
            <w:tcBorders>
              <w:bottom w:val="single" w:sz="4" w:space="0" w:color="auto"/>
            </w:tcBorders>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1.0</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A01BB3">
              <w:rPr>
                <w:rFonts w:ascii="Times New Roman" w:hAnsi="Times New Roman" w:cs="Times New Roman"/>
              </w:rPr>
              <w:t>- не подлежит установлению.</w:t>
            </w: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Хранение и переработка сельскохозяйственной продукции</w:t>
            </w:r>
          </w:p>
        </w:tc>
        <w:tc>
          <w:tcPr>
            <w:tcW w:w="240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1.15</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A01BB3">
              <w:rPr>
                <w:rFonts w:ascii="Times New Roman" w:hAnsi="Times New Roman" w:cs="Times New Roman"/>
              </w:rPr>
              <w:t>- не подлежит установлению.</w:t>
            </w:r>
          </w:p>
        </w:tc>
        <w:tc>
          <w:tcPr>
            <w:tcW w:w="3904"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Питомники</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1.17</w:t>
            </w:r>
          </w:p>
        </w:tc>
        <w:tc>
          <w:tcPr>
            <w:tcW w:w="6356"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Максимальный процент застройки - </w:t>
            </w:r>
            <w:r w:rsidR="00A01BB3">
              <w:rPr>
                <w:rFonts w:ascii="Times New Roman" w:hAnsi="Times New Roman" w:cs="Times New Roman"/>
              </w:rPr>
              <w:t>не подлежит установлению.</w:t>
            </w:r>
          </w:p>
        </w:tc>
        <w:tc>
          <w:tcPr>
            <w:tcW w:w="3904" w:type="dxa"/>
          </w:tcPr>
          <w:p w:rsidR="00D40C84" w:rsidRDefault="00D40C84" w:rsidP="00480D9E">
            <w:pPr>
              <w:jc w:val="left"/>
            </w:pPr>
            <w:r w:rsidRPr="00C466D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Обеспечение сельскохозяйственного производства</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1.18</w:t>
            </w:r>
          </w:p>
        </w:tc>
        <w:tc>
          <w:tcPr>
            <w:tcW w:w="6356" w:type="dxa"/>
          </w:tcPr>
          <w:p w:rsidR="00D40C84" w:rsidRPr="00BD5D5B" w:rsidRDefault="00D40C84" w:rsidP="00480D9E">
            <w:pPr>
              <w:jc w:val="left"/>
              <w:rPr>
                <w:rFonts w:ascii="Times New Roman" w:hAnsi="Times New Roman" w:cs="Times New Roman"/>
              </w:rPr>
            </w:pPr>
            <w:r>
              <w:rPr>
                <w:rFonts w:ascii="Times New Roman" w:hAnsi="Times New Roman" w:cs="Times New Roman"/>
              </w:rPr>
              <w:t>Минимальная площадь участка:</w:t>
            </w:r>
          </w:p>
          <w:p w:rsidR="00D40C84" w:rsidRPr="00BD5D5B" w:rsidRDefault="00D40C84"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объектов инженерного обеспечения –50 кв. м.</w:t>
            </w:r>
          </w:p>
          <w:p w:rsidR="00D40C84" w:rsidRPr="00BD5D5B" w:rsidRDefault="00D40C84"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прочих объектов – 200 кв. м.</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Количество этажей </w:t>
            </w:r>
            <w:r>
              <w:rPr>
                <w:rFonts w:ascii="Times New Roman" w:hAnsi="Times New Roman" w:cs="Times New Roman"/>
              </w:rPr>
              <w:t xml:space="preserve">- </w:t>
            </w:r>
            <w:r w:rsidRPr="00BD5D5B">
              <w:rPr>
                <w:rFonts w:ascii="Times New Roman" w:hAnsi="Times New Roman" w:cs="Times New Roman"/>
              </w:rPr>
              <w:t xml:space="preserve">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 не подлежит установлению. </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D40C84" w:rsidRDefault="00D40C84" w:rsidP="00480D9E">
            <w:pPr>
              <w:jc w:val="left"/>
            </w:pPr>
            <w:r w:rsidRPr="00C466D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c>
          <w:tcPr>
            <w:tcW w:w="2403" w:type="dxa"/>
            <w:gridSpan w:val="2"/>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06" w:type="dxa"/>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4365C"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74365C" w:rsidRPr="00BD5D5B">
              <w:rPr>
                <w:rFonts w:ascii="Times New Roman" w:hAnsi="Times New Roman" w:cs="Times New Roman"/>
              </w:rPr>
              <w:t>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 – не подлежит установлению.</w:t>
            </w:r>
          </w:p>
        </w:tc>
        <w:tc>
          <w:tcPr>
            <w:tcW w:w="3904" w:type="dxa"/>
          </w:tcPr>
          <w:p w:rsidR="007E12DB" w:rsidRPr="00BD5D5B" w:rsidRDefault="007E12DB"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56" w:type="dxa"/>
          </w:tcPr>
          <w:p w:rsidR="007E12DB" w:rsidRPr="00BD5D5B" w:rsidRDefault="007E12DB"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2E11A5">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7E12DB" w:rsidRPr="00BD5D5B" w:rsidRDefault="00A01BB3"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3A5839" w:rsidRPr="002B4F29" w:rsidRDefault="003A5839" w:rsidP="00480D9E">
      <w:pPr>
        <w:ind w:left="567"/>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7E12DB" w:rsidRPr="002B4F29" w:rsidRDefault="007E12DB" w:rsidP="00480D9E">
      <w:pPr>
        <w:ind w:firstLine="709"/>
        <w:jc w:val="both"/>
        <w:rPr>
          <w:rFonts w:ascii="Times New Roman" w:hAnsi="Times New Roman" w:cs="Times New Roman"/>
          <w:sz w:val="28"/>
          <w:szCs w:val="28"/>
        </w:rPr>
      </w:pPr>
    </w:p>
    <w:p w:rsidR="007F0CD6"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7F0CD6" w:rsidRDefault="007F0CD6" w:rsidP="007F0CD6">
      <w:pPr>
        <w:tabs>
          <w:tab w:val="left" w:pos="8382"/>
        </w:tabs>
        <w:jc w:val="left"/>
        <w:rPr>
          <w:rFonts w:ascii="Times New Roman" w:hAnsi="Times New Roman" w:cs="Times New Roman"/>
          <w:sz w:val="28"/>
          <w:szCs w:val="28"/>
        </w:rPr>
      </w:pPr>
    </w:p>
    <w:p w:rsidR="00B7124B" w:rsidRPr="00176C10" w:rsidRDefault="002B4F29" w:rsidP="007F0CD6">
      <w:pPr>
        <w:tabs>
          <w:tab w:val="left" w:pos="8382"/>
        </w:tabs>
        <w:rPr>
          <w:rFonts w:ascii="Times New Roman" w:hAnsi="Times New Roman" w:cs="Times New Roman"/>
          <w:bCs/>
          <w:caps/>
          <w:kern w:val="32"/>
          <w:sz w:val="28"/>
          <w:szCs w:val="28"/>
          <w:lang w:eastAsia="x-none"/>
        </w:rPr>
      </w:pPr>
      <w:r>
        <w:rPr>
          <w:rFonts w:ascii="Times New Roman" w:hAnsi="Times New Roman" w:cs="Times New Roman"/>
          <w:bCs/>
          <w:caps/>
          <w:kern w:val="32"/>
          <w:sz w:val="28"/>
          <w:szCs w:val="28"/>
          <w:lang w:eastAsia="x-none"/>
        </w:rPr>
        <w:t>2.10 З</w:t>
      </w:r>
      <w:r w:rsidRPr="00176C10">
        <w:rPr>
          <w:rFonts w:ascii="Times New Roman" w:hAnsi="Times New Roman" w:cs="Times New Roman"/>
          <w:bCs/>
          <w:kern w:val="32"/>
          <w:sz w:val="28"/>
          <w:szCs w:val="28"/>
          <w:lang w:eastAsia="x-none"/>
        </w:rPr>
        <w:t>она огородничества, садовых товариществ</w:t>
      </w:r>
      <w:r w:rsidR="00B7124B" w:rsidRPr="00176C10">
        <w:rPr>
          <w:rFonts w:ascii="Times New Roman" w:hAnsi="Times New Roman" w:cs="Times New Roman"/>
          <w:bCs/>
          <w:caps/>
          <w:kern w:val="32"/>
          <w:sz w:val="28"/>
          <w:szCs w:val="28"/>
          <w:lang w:eastAsia="x-none"/>
        </w:rPr>
        <w:t xml:space="preserve"> (Сх3)</w:t>
      </w:r>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sidRPr="002B4F29">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
        <w:gridCol w:w="2406"/>
        <w:gridCol w:w="6356"/>
        <w:gridCol w:w="3904"/>
      </w:tblGrid>
      <w:tr w:rsidR="00B7124B" w:rsidRPr="00176C10" w:rsidTr="007E12DB">
        <w:trPr>
          <w:trHeight w:val="1114"/>
          <w:tblHeader/>
        </w:trPr>
        <w:tc>
          <w:tcPr>
            <w:tcW w:w="2403" w:type="dxa"/>
            <w:gridSpan w:val="2"/>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Наименование видов разрешенного использования земельного участка</w:t>
            </w:r>
          </w:p>
        </w:tc>
        <w:tc>
          <w:tcPr>
            <w:tcW w:w="240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Код (числовое обозначение) вида разрешенного использования земельного участка</w:t>
            </w:r>
          </w:p>
        </w:tc>
        <w:tc>
          <w:tcPr>
            <w:tcW w:w="635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Параметры разрешенного </w:t>
            </w:r>
            <w:r w:rsidRPr="00176C10">
              <w:rPr>
                <w:rFonts w:ascii="Times New Roman" w:hAnsi="Times New Roman" w:cs="Times New Roman"/>
              </w:rPr>
              <w:br/>
              <w:t>использования</w:t>
            </w:r>
          </w:p>
        </w:tc>
        <w:tc>
          <w:tcPr>
            <w:tcW w:w="3904"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Ограничения использования </w:t>
            </w:r>
            <w:r w:rsidRPr="00176C10">
              <w:rPr>
                <w:rFonts w:ascii="Times New Roman" w:hAnsi="Times New Roman" w:cs="Times New Roman"/>
              </w:rPr>
              <w:br/>
              <w:t xml:space="preserve">земельных участков и объектов </w:t>
            </w:r>
            <w:r w:rsidRPr="00176C10">
              <w:rPr>
                <w:rFonts w:ascii="Times New Roman" w:hAnsi="Times New Roman" w:cs="Times New Roman"/>
              </w:rPr>
              <w:br/>
              <w:t>капитального строительства</w:t>
            </w:r>
          </w:p>
        </w:tc>
      </w:tr>
      <w:tr w:rsidR="00B7124B" w:rsidRPr="00BD5D5B" w:rsidTr="007E12DB">
        <w:tc>
          <w:tcPr>
            <w:tcW w:w="24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Ведение огородничества</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13.1</w:t>
            </w:r>
          </w:p>
        </w:tc>
        <w:tc>
          <w:tcPr>
            <w:tcW w:w="6356" w:type="dxa"/>
          </w:tcPr>
          <w:p w:rsidR="00E22468" w:rsidRDefault="00E22468"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 xml:space="preserve"> </w:t>
            </w:r>
            <w:r w:rsidRPr="00BD5D5B">
              <w:rPr>
                <w:rFonts w:ascii="Times New Roman" w:hAnsi="Times New Roman" w:cs="Times New Roman"/>
              </w:rPr>
              <w:t xml:space="preserve">- </w:t>
            </w:r>
            <w:r>
              <w:rPr>
                <w:rFonts w:ascii="Times New Roman" w:hAnsi="Times New Roman" w:cs="Times New Roman"/>
              </w:rPr>
              <w:t>400</w:t>
            </w:r>
            <w:r w:rsidRPr="00BD5D5B">
              <w:rPr>
                <w:rFonts w:ascii="Times New Roman" w:hAnsi="Times New Roman" w:cs="Times New Roman"/>
              </w:rPr>
              <w:t xml:space="preserve"> кв. м</w:t>
            </w:r>
            <w:r>
              <w:rPr>
                <w:rFonts w:ascii="Times New Roman" w:hAnsi="Times New Roman" w:cs="Times New Roman"/>
              </w:rPr>
              <w:t>;</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w:t>
            </w:r>
            <w:r>
              <w:rPr>
                <w:rFonts w:ascii="Times New Roman" w:hAnsi="Times New Roman" w:cs="Times New Roman"/>
              </w:rPr>
              <w:t xml:space="preserve"> участка </w:t>
            </w:r>
            <w:r w:rsidRPr="00BD5D5B">
              <w:rPr>
                <w:rFonts w:ascii="Times New Roman" w:hAnsi="Times New Roman" w:cs="Times New Roman"/>
              </w:rPr>
              <w:t>- не подлежит установлению.</w:t>
            </w:r>
          </w:p>
          <w:p w:rsidR="00E22468" w:rsidRPr="00BD5D5B" w:rsidRDefault="00E22468" w:rsidP="00480D9E">
            <w:pPr>
              <w:contextualSpacing/>
              <w:jc w:val="left"/>
              <w:rPr>
                <w:rFonts w:ascii="Times New Roman" w:hAnsi="Times New Roman" w:cs="Times New Roman"/>
              </w:rPr>
            </w:pPr>
            <w:r>
              <w:rPr>
                <w:rFonts w:ascii="Times New Roman" w:hAnsi="Times New Roman" w:cs="Times New Roman"/>
              </w:rPr>
              <w:t xml:space="preserve">Количество этажей – до 1 </w:t>
            </w:r>
            <w:r w:rsidRPr="00BD5D5B">
              <w:rPr>
                <w:rFonts w:ascii="Times New Roman" w:hAnsi="Times New Roman" w:cs="Times New Roman"/>
              </w:rPr>
              <w:t>надземн</w:t>
            </w:r>
            <w:r>
              <w:rPr>
                <w:rFonts w:ascii="Times New Roman" w:hAnsi="Times New Roman" w:cs="Times New Roman"/>
              </w:rPr>
              <w:t>ого</w:t>
            </w:r>
            <w:r w:rsidRPr="00BD5D5B">
              <w:rPr>
                <w:rFonts w:ascii="Times New Roman" w:hAnsi="Times New Roman" w:cs="Times New Roman"/>
              </w:rPr>
              <w:t xml:space="preserve"> этаж</w:t>
            </w:r>
            <w:r>
              <w:rPr>
                <w:rFonts w:ascii="Times New Roman" w:hAnsi="Times New Roman" w:cs="Times New Roman"/>
              </w:rPr>
              <w:t>а</w:t>
            </w:r>
            <w:r w:rsidRPr="00BD5D5B">
              <w:rPr>
                <w:rFonts w:ascii="Times New Roman" w:hAnsi="Times New Roman" w:cs="Times New Roman"/>
              </w:rPr>
              <w:t>.</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E22468" w:rsidRDefault="00E22468" w:rsidP="00480D9E">
            <w:pPr>
              <w:contextualSpacing/>
              <w:jc w:val="left"/>
              <w:rPr>
                <w:rFonts w:ascii="Times New Roman" w:hAnsi="Times New Roman" w:cs="Times New Roman"/>
              </w:rPr>
            </w:pPr>
            <w:r w:rsidRPr="001C79BA">
              <w:rPr>
                <w:rFonts w:ascii="Times New Roman" w:hAnsi="Times New Roman" w:cs="Times New Roman"/>
              </w:rPr>
              <w:t>Минимальный отступ от красной линии - 5 м;</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B7124B"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Ведение садоводства</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13.2</w:t>
            </w:r>
          </w:p>
        </w:tc>
        <w:tc>
          <w:tcPr>
            <w:tcW w:w="6356" w:type="dxa"/>
          </w:tcPr>
          <w:p w:rsidR="00E22468" w:rsidRDefault="00E22468"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 xml:space="preserve"> </w:t>
            </w:r>
            <w:r w:rsidRPr="00BD5D5B">
              <w:rPr>
                <w:rFonts w:ascii="Times New Roman" w:hAnsi="Times New Roman" w:cs="Times New Roman"/>
              </w:rPr>
              <w:t xml:space="preserve">- </w:t>
            </w:r>
            <w:r>
              <w:rPr>
                <w:rFonts w:ascii="Times New Roman" w:hAnsi="Times New Roman" w:cs="Times New Roman"/>
              </w:rPr>
              <w:t>400</w:t>
            </w:r>
            <w:r w:rsidRPr="00BD5D5B">
              <w:rPr>
                <w:rFonts w:ascii="Times New Roman" w:hAnsi="Times New Roman" w:cs="Times New Roman"/>
              </w:rPr>
              <w:t xml:space="preserve"> кв. м</w:t>
            </w:r>
            <w:r>
              <w:rPr>
                <w:rFonts w:ascii="Times New Roman" w:hAnsi="Times New Roman" w:cs="Times New Roman"/>
              </w:rPr>
              <w:t>;</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w:t>
            </w:r>
            <w:r>
              <w:rPr>
                <w:rFonts w:ascii="Times New Roman" w:hAnsi="Times New Roman" w:cs="Times New Roman"/>
              </w:rPr>
              <w:t xml:space="preserve"> участка </w:t>
            </w:r>
            <w:r w:rsidRPr="00BD5D5B">
              <w:rPr>
                <w:rFonts w:ascii="Times New Roman" w:hAnsi="Times New Roman" w:cs="Times New Roman"/>
              </w:rPr>
              <w:t>- не подлежит установлению.</w:t>
            </w:r>
          </w:p>
          <w:p w:rsidR="00E22468" w:rsidRPr="00BD5D5B" w:rsidRDefault="00E22468" w:rsidP="00480D9E">
            <w:pPr>
              <w:contextualSpacing/>
              <w:jc w:val="left"/>
              <w:rPr>
                <w:rFonts w:ascii="Times New Roman" w:hAnsi="Times New Roman" w:cs="Times New Roman"/>
              </w:rPr>
            </w:pPr>
            <w:r>
              <w:rPr>
                <w:rFonts w:ascii="Times New Roman" w:hAnsi="Times New Roman" w:cs="Times New Roman"/>
              </w:rPr>
              <w:t xml:space="preserve">Количество этажей – до </w:t>
            </w:r>
            <w:r w:rsidRPr="001C79BA">
              <w:rPr>
                <w:rFonts w:ascii="Times New Roman" w:hAnsi="Times New Roman" w:cs="Times New Roman"/>
              </w:rPr>
              <w:t>3</w:t>
            </w:r>
            <w:r>
              <w:rPr>
                <w:rFonts w:ascii="Times New Roman" w:hAnsi="Times New Roman" w:cs="Times New Roman"/>
              </w:rPr>
              <w:t xml:space="preserve"> </w:t>
            </w:r>
            <w:r w:rsidRPr="00BD5D5B">
              <w:rPr>
                <w:rFonts w:ascii="Times New Roman" w:hAnsi="Times New Roman" w:cs="Times New Roman"/>
              </w:rPr>
              <w:t>надземных этажей.</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E22468" w:rsidRDefault="00E22468" w:rsidP="00480D9E">
            <w:pPr>
              <w:contextualSpacing/>
              <w:jc w:val="left"/>
              <w:rPr>
                <w:rFonts w:ascii="Times New Roman" w:hAnsi="Times New Roman" w:cs="Times New Roman"/>
              </w:rPr>
            </w:pPr>
            <w:r w:rsidRPr="001C79BA">
              <w:rPr>
                <w:rFonts w:ascii="Times New Roman" w:hAnsi="Times New Roman" w:cs="Times New Roman"/>
              </w:rPr>
              <w:t>Минимальный отступ от красной линии - 5 м;</w:t>
            </w:r>
          </w:p>
          <w:p w:rsidR="00E22468" w:rsidRPr="001C79BA" w:rsidRDefault="00E22468" w:rsidP="00480D9E">
            <w:pPr>
              <w:contextualSpacing/>
              <w:jc w:val="left"/>
              <w:rPr>
                <w:rFonts w:ascii="Times New Roman" w:hAnsi="Times New Roman" w:cs="Times New Roman"/>
              </w:rPr>
            </w:pPr>
            <w:r w:rsidRPr="001C79BA">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xml:space="preserve">- 3 м до основного строения; </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B7124B"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w:t>
            </w:r>
            <w:r w:rsidRPr="00BD5D5B">
              <w:rPr>
                <w:rFonts w:ascii="Times New Roman" w:hAnsi="Times New Roman" w:cs="Times New Roman"/>
              </w:rPr>
              <w:t>40%, включая основное строение и вспомогательные, в том числе хозяйственные сооружения.</w:t>
            </w:r>
          </w:p>
        </w:tc>
        <w:tc>
          <w:tcPr>
            <w:tcW w:w="3904" w:type="dxa"/>
          </w:tcPr>
          <w:p w:rsidR="00B7124B" w:rsidRPr="00BD5D5B" w:rsidRDefault="00995B39"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7E12DB" w:rsidRPr="00BD5D5B" w:rsidRDefault="00995B39" w:rsidP="00480D9E">
            <w:pPr>
              <w:jc w:val="both"/>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4365C"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74365C" w:rsidRPr="00BD5D5B">
              <w:rPr>
                <w:rFonts w:ascii="Times New Roman" w:hAnsi="Times New Roman" w:cs="Times New Roman"/>
              </w:rPr>
              <w:t>не подлежит установлению.</w:t>
            </w:r>
          </w:p>
          <w:p w:rsidR="00157D9B" w:rsidRPr="00BD5D5B" w:rsidRDefault="00157D9B" w:rsidP="00480D9E">
            <w:pPr>
              <w:contextualSpacing/>
              <w:jc w:val="left"/>
              <w:rPr>
                <w:rFonts w:ascii="Times New Roman" w:hAnsi="Times New Roman" w:cs="Times New Roman"/>
              </w:rPr>
            </w:pPr>
            <w:r>
              <w:rPr>
                <w:rFonts w:ascii="Times New Roman" w:hAnsi="Times New Roman" w:cs="Times New Roman"/>
              </w:rPr>
              <w:t xml:space="preserve">Количество этажей – </w:t>
            </w:r>
            <w:r w:rsidRPr="00BD5D5B">
              <w:rPr>
                <w:rFonts w:ascii="Times New Roman" w:hAnsi="Times New Roman" w:cs="Times New Roman"/>
              </w:rPr>
              <w:t>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7E12DB" w:rsidRPr="00BD5D5B" w:rsidRDefault="007E12DB"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B7124B" w:rsidRPr="00176C10" w:rsidRDefault="00B7124B" w:rsidP="00480D9E">
      <w:pPr>
        <w:jc w:val="both"/>
        <w:rPr>
          <w:rFonts w:ascii="Times New Roman" w:hAnsi="Times New Roman" w:cs="Times New Roman"/>
          <w:sz w:val="20"/>
          <w:szCs w:val="20"/>
        </w:rPr>
      </w:pPr>
    </w:p>
    <w:p w:rsidR="00B7124B" w:rsidRPr="008D5F02" w:rsidRDefault="002E66B1" w:rsidP="00480D9E">
      <w:pPr>
        <w:ind w:firstLine="709"/>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8D5F02"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6521"/>
        <w:gridCol w:w="3762"/>
      </w:tblGrid>
      <w:tr w:rsidR="00E8443A" w:rsidRPr="00CD6967" w:rsidTr="002D4A60">
        <w:trPr>
          <w:trHeight w:val="900"/>
        </w:trPr>
        <w:tc>
          <w:tcPr>
            <w:tcW w:w="2518"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 xml:space="preserve">Параметры разрешенного </w:t>
            </w:r>
            <w:r w:rsidRPr="00157D9B">
              <w:rPr>
                <w:rFonts w:ascii="Times New Roman" w:hAnsi="Times New Roman" w:cs="Times New Roman"/>
              </w:rPr>
              <w:br/>
              <w:t>использования</w:t>
            </w:r>
          </w:p>
        </w:tc>
        <w:tc>
          <w:tcPr>
            <w:tcW w:w="3762"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 xml:space="preserve">Ограничения использования </w:t>
            </w:r>
            <w:r w:rsidRPr="00157D9B">
              <w:rPr>
                <w:rFonts w:ascii="Times New Roman" w:hAnsi="Times New Roman" w:cs="Times New Roman"/>
              </w:rPr>
              <w:br/>
              <w:t xml:space="preserve">земельных участков и объектов </w:t>
            </w:r>
            <w:r w:rsidRPr="00157D9B">
              <w:rPr>
                <w:rFonts w:ascii="Times New Roman" w:hAnsi="Times New Roman" w:cs="Times New Roman"/>
              </w:rPr>
              <w:br/>
              <w:t>капитального строительства</w:t>
            </w:r>
          </w:p>
        </w:tc>
      </w:tr>
      <w:tr w:rsidR="00E8443A" w:rsidRPr="00CD6967" w:rsidTr="002D4A60">
        <w:trPr>
          <w:trHeight w:val="206"/>
        </w:trPr>
        <w:tc>
          <w:tcPr>
            <w:tcW w:w="2518" w:type="dxa"/>
          </w:tcPr>
          <w:p w:rsidR="00E8443A" w:rsidRPr="00157D9B" w:rsidRDefault="00E8443A" w:rsidP="00480D9E">
            <w:pPr>
              <w:tabs>
                <w:tab w:val="center" w:pos="1116"/>
              </w:tabs>
              <w:jc w:val="both"/>
              <w:rPr>
                <w:rFonts w:ascii="Times New Roman" w:hAnsi="Times New Roman" w:cs="Times New Roman"/>
                <w:bCs/>
              </w:rPr>
            </w:pPr>
            <w:r w:rsidRPr="00157D9B">
              <w:rPr>
                <w:rFonts w:ascii="Times New Roman" w:hAnsi="Times New Roman" w:cs="Times New Roman"/>
                <w:bCs/>
              </w:rPr>
              <w:t>Магазины</w:t>
            </w:r>
          </w:p>
        </w:tc>
        <w:tc>
          <w:tcPr>
            <w:tcW w:w="2268" w:type="dxa"/>
          </w:tcPr>
          <w:p w:rsidR="00E8443A" w:rsidRPr="00157D9B" w:rsidRDefault="00E8443A" w:rsidP="00480D9E">
            <w:pPr>
              <w:autoSpaceDE w:val="0"/>
              <w:autoSpaceDN w:val="0"/>
              <w:adjustRightInd w:val="0"/>
              <w:jc w:val="both"/>
              <w:rPr>
                <w:rFonts w:ascii="Times New Roman" w:hAnsi="Times New Roman" w:cs="Times New Roman"/>
              </w:rPr>
            </w:pPr>
            <w:r w:rsidRPr="00157D9B">
              <w:rPr>
                <w:rFonts w:ascii="Times New Roman" w:hAnsi="Times New Roman" w:cs="Times New Roman"/>
              </w:rPr>
              <w:t>4.4</w:t>
            </w:r>
          </w:p>
        </w:tc>
        <w:tc>
          <w:tcPr>
            <w:tcW w:w="6521" w:type="dxa"/>
          </w:tcPr>
          <w:p w:rsidR="00E8443A" w:rsidRPr="00157D9B" w:rsidRDefault="00E8443A" w:rsidP="00480D9E">
            <w:pPr>
              <w:contextualSpacing/>
              <w:jc w:val="both"/>
              <w:rPr>
                <w:rFonts w:ascii="Times New Roman" w:hAnsi="Times New Roman" w:cs="Times New Roman"/>
              </w:rPr>
            </w:pPr>
            <w:r w:rsidRPr="00157D9B">
              <w:rPr>
                <w:rFonts w:ascii="Times New Roman" w:hAnsi="Times New Roman" w:cs="Times New Roman"/>
              </w:rPr>
              <w:t>Минимальная площадь участка - не подлежит установлению.</w:t>
            </w:r>
          </w:p>
          <w:p w:rsidR="00E8443A" w:rsidRPr="00157D9B" w:rsidRDefault="00E8443A" w:rsidP="00480D9E">
            <w:pPr>
              <w:contextualSpacing/>
              <w:jc w:val="both"/>
              <w:rPr>
                <w:rFonts w:ascii="Times New Roman" w:hAnsi="Times New Roman" w:cs="Times New Roman"/>
              </w:rPr>
            </w:pPr>
            <w:r w:rsidRPr="00157D9B">
              <w:rPr>
                <w:rFonts w:ascii="Times New Roman" w:hAnsi="Times New Roman" w:cs="Times New Roman"/>
              </w:rPr>
              <w:t>Максимальная площадь участка - не подлежит установлению.</w:t>
            </w:r>
          </w:p>
          <w:p w:rsidR="00E8443A" w:rsidRPr="00157D9B" w:rsidRDefault="00E8443A" w:rsidP="00480D9E">
            <w:pPr>
              <w:tabs>
                <w:tab w:val="center" w:pos="4677"/>
                <w:tab w:val="right" w:pos="9355"/>
              </w:tabs>
              <w:jc w:val="both"/>
              <w:rPr>
                <w:rFonts w:ascii="Times New Roman" w:hAnsi="Times New Roman" w:cs="Times New Roman"/>
              </w:rPr>
            </w:pPr>
            <w:r w:rsidRPr="00157D9B">
              <w:rPr>
                <w:rFonts w:ascii="Times New Roman" w:hAnsi="Times New Roman" w:cs="Times New Roman"/>
              </w:rPr>
              <w:t>Количество этажей – до 2 надземных этажей.</w:t>
            </w:r>
          </w:p>
          <w:p w:rsidR="00E8443A" w:rsidRPr="00157D9B" w:rsidRDefault="00E8443A" w:rsidP="00480D9E">
            <w:pPr>
              <w:contextualSpacing/>
              <w:jc w:val="both"/>
              <w:rPr>
                <w:rFonts w:ascii="Times New Roman" w:hAnsi="Times New Roman" w:cs="Times New Roman"/>
              </w:rPr>
            </w:pPr>
            <w:r w:rsidRPr="00157D9B">
              <w:rPr>
                <w:rFonts w:ascii="Times New Roman" w:hAnsi="Times New Roman" w:cs="Times New Roman"/>
              </w:rPr>
              <w:t>Высота - не подлежит установлению.</w:t>
            </w:r>
          </w:p>
          <w:p w:rsidR="00E8443A" w:rsidRPr="00157D9B" w:rsidRDefault="00E8443A" w:rsidP="00480D9E">
            <w:pPr>
              <w:autoSpaceDE w:val="0"/>
              <w:autoSpaceDN w:val="0"/>
              <w:adjustRightInd w:val="0"/>
              <w:jc w:val="both"/>
              <w:rPr>
                <w:rFonts w:ascii="Times New Roman" w:hAnsi="Times New Roman" w:cs="Times New Roman"/>
              </w:rPr>
            </w:pPr>
            <w:r w:rsidRPr="00157D9B">
              <w:rPr>
                <w:rFonts w:ascii="Times New Roman" w:hAnsi="Times New Roman" w:cs="Times New Roman"/>
              </w:rPr>
              <w:t>Минимальный отступ от красной линии - 5 м.</w:t>
            </w:r>
          </w:p>
          <w:p w:rsidR="00E8443A" w:rsidRPr="00157D9B" w:rsidRDefault="00E8443A" w:rsidP="00480D9E">
            <w:pPr>
              <w:autoSpaceDE w:val="0"/>
              <w:autoSpaceDN w:val="0"/>
              <w:adjustRightInd w:val="0"/>
              <w:jc w:val="left"/>
              <w:rPr>
                <w:rFonts w:ascii="Times New Roman" w:hAnsi="Times New Roman" w:cs="Times New Roman"/>
              </w:rPr>
            </w:pPr>
            <w:r w:rsidRPr="00157D9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E8443A" w:rsidRPr="00157D9B" w:rsidRDefault="00E8443A" w:rsidP="00480D9E">
            <w:pPr>
              <w:autoSpaceDE w:val="0"/>
              <w:autoSpaceDN w:val="0"/>
              <w:adjustRightInd w:val="0"/>
              <w:jc w:val="left"/>
              <w:rPr>
                <w:rFonts w:ascii="Times New Roman" w:hAnsi="Times New Roman" w:cs="Times New Roman"/>
              </w:rPr>
            </w:pPr>
            <w:r w:rsidRPr="00157D9B">
              <w:rPr>
                <w:rFonts w:ascii="Times New Roman" w:hAnsi="Times New Roman" w:cs="Times New Roman"/>
              </w:rPr>
              <w:t>Расстояние от границ смежного земельного участка:</w:t>
            </w:r>
          </w:p>
          <w:p w:rsidR="00157D9B" w:rsidRPr="00157D9B" w:rsidRDefault="00E8443A" w:rsidP="00480D9E">
            <w:pPr>
              <w:contextualSpacing/>
              <w:jc w:val="left"/>
              <w:rPr>
                <w:rFonts w:ascii="Times New Roman" w:hAnsi="Times New Roman" w:cs="Times New Roman"/>
              </w:rPr>
            </w:pPr>
            <w:r w:rsidRPr="00157D9B">
              <w:rPr>
                <w:rFonts w:ascii="Times New Roman" w:hAnsi="Times New Roman" w:cs="Times New Roman"/>
              </w:rPr>
              <w:t xml:space="preserve">- 3 м до выступающих конструктивных элементов (крыльцо, пандус, приямок, отмостка и т.д.) </w:t>
            </w:r>
            <w:r w:rsidR="00157D9B" w:rsidRPr="00157D9B">
              <w:rPr>
                <w:rFonts w:ascii="Times New Roman" w:hAnsi="Times New Roman" w:cs="Times New Roman"/>
              </w:rPr>
              <w:t>основного здания.</w:t>
            </w:r>
          </w:p>
          <w:p w:rsidR="00E8443A" w:rsidRPr="00157D9B" w:rsidRDefault="00E8443A" w:rsidP="00480D9E">
            <w:pPr>
              <w:jc w:val="left"/>
              <w:rPr>
                <w:rFonts w:ascii="Times New Roman" w:hAnsi="Times New Roman" w:cs="Times New Roman"/>
              </w:rPr>
            </w:pPr>
            <w:r w:rsidRPr="00157D9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157D9B">
              <w:rPr>
                <w:rFonts w:ascii="Times New Roman" w:hAnsi="Times New Roman" w:cs="Times New Roman"/>
              </w:rPr>
              <w:t xml:space="preserve">75%, включая основное строение и вспомогательные, обеспечивающие функционирование объекта. </w:t>
            </w:r>
          </w:p>
        </w:tc>
        <w:tc>
          <w:tcPr>
            <w:tcW w:w="3762" w:type="dxa"/>
          </w:tcPr>
          <w:p w:rsidR="00E8443A" w:rsidRPr="00157D9B" w:rsidRDefault="00E8443A" w:rsidP="00480D9E">
            <w:pPr>
              <w:jc w:val="left"/>
              <w:rPr>
                <w:rFonts w:ascii="Times New Roman" w:hAnsi="Times New Roman" w:cs="Times New Roman"/>
              </w:rPr>
            </w:pPr>
            <w:r w:rsidRPr="00157D9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E8443A" w:rsidRPr="008D5F02" w:rsidRDefault="00E8443A" w:rsidP="00480D9E">
      <w:pPr>
        <w:ind w:firstLine="709"/>
        <w:jc w:val="both"/>
        <w:rPr>
          <w:rFonts w:ascii="Times New Roman" w:hAnsi="Times New Roman" w:cs="Times New Roman"/>
          <w:sz w:val="28"/>
          <w:szCs w:val="28"/>
        </w:rPr>
      </w:pPr>
    </w:p>
    <w:p w:rsidR="002E66B1"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2E66B1" w:rsidRDefault="002E66B1" w:rsidP="002E66B1">
      <w:pPr>
        <w:jc w:val="both"/>
        <w:rPr>
          <w:rFonts w:ascii="Times New Roman" w:hAnsi="Times New Roman" w:cs="Times New Roman"/>
          <w:sz w:val="28"/>
          <w:szCs w:val="28"/>
        </w:rPr>
      </w:pPr>
    </w:p>
    <w:p w:rsidR="009F054E" w:rsidRDefault="009F054E" w:rsidP="002E66B1">
      <w:pPr>
        <w:jc w:val="both"/>
        <w:rPr>
          <w:rFonts w:ascii="Times New Roman" w:hAnsi="Times New Roman" w:cs="Times New Roman"/>
          <w:sz w:val="28"/>
          <w:szCs w:val="28"/>
        </w:rPr>
      </w:pPr>
    </w:p>
    <w:p w:rsidR="00B7124B" w:rsidRDefault="00B7124B" w:rsidP="002E66B1">
      <w:pPr>
        <w:tabs>
          <w:tab w:val="left" w:pos="3926"/>
          <w:tab w:val="center" w:pos="7426"/>
        </w:tabs>
        <w:rPr>
          <w:rFonts w:ascii="Times New Roman" w:hAnsi="Times New Roman" w:cs="Times New Roman"/>
          <w:bCs/>
          <w:caps/>
          <w:kern w:val="32"/>
          <w:sz w:val="28"/>
          <w:szCs w:val="28"/>
          <w:lang w:eastAsia="x-none"/>
        </w:rPr>
      </w:pPr>
      <w:r w:rsidRPr="008F1635">
        <w:rPr>
          <w:rFonts w:ascii="Times New Roman" w:hAnsi="Times New Roman" w:cs="Times New Roman"/>
          <w:bCs/>
          <w:caps/>
          <w:kern w:val="32"/>
          <w:sz w:val="28"/>
          <w:szCs w:val="28"/>
          <w:lang w:eastAsia="x-none"/>
        </w:rPr>
        <w:t xml:space="preserve">2.11 </w:t>
      </w:r>
      <w:r w:rsidR="008D5F02">
        <w:rPr>
          <w:rFonts w:ascii="Times New Roman" w:hAnsi="Times New Roman" w:cs="Times New Roman"/>
          <w:bCs/>
          <w:kern w:val="32"/>
          <w:sz w:val="28"/>
          <w:szCs w:val="28"/>
          <w:lang w:eastAsia="x-none"/>
        </w:rPr>
        <w:t>З</w:t>
      </w:r>
      <w:r w:rsidR="008D5F02" w:rsidRPr="008F1635">
        <w:rPr>
          <w:rFonts w:ascii="Times New Roman" w:hAnsi="Times New Roman" w:cs="Times New Roman"/>
          <w:bCs/>
          <w:kern w:val="32"/>
          <w:sz w:val="28"/>
          <w:szCs w:val="28"/>
          <w:lang w:val="x-none" w:eastAsia="x-none"/>
        </w:rPr>
        <w:t xml:space="preserve">она </w:t>
      </w:r>
      <w:r w:rsidR="008D5F02" w:rsidRPr="008F1635">
        <w:rPr>
          <w:rFonts w:ascii="Times New Roman" w:hAnsi="Times New Roman" w:cs="Times New Roman"/>
          <w:bCs/>
          <w:kern w:val="32"/>
          <w:sz w:val="28"/>
          <w:szCs w:val="28"/>
          <w:lang w:eastAsia="x-none"/>
        </w:rPr>
        <w:t xml:space="preserve">рекреационного назначения </w:t>
      </w:r>
      <w:r w:rsidRPr="008F1635">
        <w:rPr>
          <w:rFonts w:ascii="Times New Roman" w:hAnsi="Times New Roman" w:cs="Times New Roman"/>
          <w:bCs/>
          <w:caps/>
          <w:kern w:val="32"/>
          <w:sz w:val="28"/>
          <w:szCs w:val="28"/>
          <w:lang w:eastAsia="x-none"/>
        </w:rPr>
        <w:t>(Р)</w:t>
      </w:r>
      <w:bookmarkEnd w:id="76"/>
      <w:bookmarkEnd w:id="77"/>
    </w:p>
    <w:p w:rsidR="002E66B1" w:rsidRPr="008F1635" w:rsidRDefault="002E66B1" w:rsidP="002E66B1">
      <w:pPr>
        <w:tabs>
          <w:tab w:val="left" w:pos="3926"/>
          <w:tab w:val="center" w:pos="7426"/>
        </w:tabs>
        <w:rPr>
          <w:rFonts w:ascii="Times New Roman" w:hAnsi="Times New Roman" w:cs="Times New Roman"/>
          <w:bCs/>
          <w:caps/>
          <w:kern w:val="32"/>
          <w:sz w:val="28"/>
          <w:szCs w:val="28"/>
          <w:lang w:eastAsia="x-none"/>
        </w:rPr>
      </w:pPr>
    </w:p>
    <w:p w:rsidR="00B7124B" w:rsidRPr="008D5F02" w:rsidRDefault="008D5F02" w:rsidP="00480D9E">
      <w:pPr>
        <w:ind w:firstLine="709"/>
        <w:jc w:val="both"/>
        <w:rPr>
          <w:rFonts w:ascii="Times New Roman" w:hAnsi="Times New Roman" w:cs="Times New Roman"/>
          <w:sz w:val="28"/>
          <w:szCs w:val="28"/>
        </w:rPr>
      </w:pPr>
      <w:r w:rsidRPr="008D5F02">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8F1635" w:rsidTr="00BF2DA5">
        <w:trPr>
          <w:trHeight w:val="769"/>
          <w:tblHeader/>
        </w:trPr>
        <w:tc>
          <w:tcPr>
            <w:tcW w:w="2376" w:type="dxa"/>
            <w:vAlign w:val="center"/>
          </w:tcPr>
          <w:p w:rsidR="00B7124B" w:rsidRPr="008F1635" w:rsidRDefault="00B7124B" w:rsidP="00480D9E">
            <w:pPr>
              <w:keepNext/>
              <w:keepLines/>
              <w:rPr>
                <w:rFonts w:ascii="Times New Roman" w:hAnsi="Times New Roman" w:cs="Times New Roman"/>
              </w:rPr>
            </w:pPr>
            <w:bookmarkStart w:id="78" w:name="_Toc477198198"/>
            <w:bookmarkStart w:id="79" w:name="_Toc487800934"/>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04"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D40C84" w:rsidRPr="00BD5D5B" w:rsidTr="00BF2DA5">
        <w:trPr>
          <w:trHeight w:val="20"/>
        </w:trPr>
        <w:tc>
          <w:tcPr>
            <w:tcW w:w="2376" w:type="dxa"/>
          </w:tcPr>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Спорт</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5.1</w:t>
            </w:r>
          </w:p>
        </w:tc>
        <w:tc>
          <w:tcPr>
            <w:tcW w:w="6521" w:type="dxa"/>
          </w:tcPr>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w:t>
            </w:r>
            <w:r w:rsidR="00D21AD8">
              <w:rPr>
                <w:rFonts w:ascii="Times New Roman" w:hAnsi="Times New Roman" w:cs="Times New Roman"/>
              </w:rPr>
              <w:t xml:space="preserve"> -</w:t>
            </w:r>
            <w:r w:rsidRPr="00BD5D5B">
              <w:rPr>
                <w:rFonts w:ascii="Times New Roman" w:hAnsi="Times New Roman" w:cs="Times New Roman"/>
              </w:rPr>
              <w:t xml:space="preserve"> 5 м.</w:t>
            </w:r>
          </w:p>
          <w:p w:rsidR="00D40C84" w:rsidRPr="007542FF" w:rsidRDefault="00D40C84" w:rsidP="00480D9E">
            <w:pPr>
              <w:contextualSpacing/>
              <w:jc w:val="left"/>
              <w:rPr>
                <w:rFonts w:ascii="Times New Roman" w:hAnsi="Times New Roman" w:cs="Times New Roman"/>
              </w:rPr>
            </w:pPr>
            <w:r w:rsidRPr="007542F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 </w:t>
            </w:r>
            <w:r w:rsidR="007132EA">
              <w:rPr>
                <w:rFonts w:ascii="Times New Roman" w:hAnsi="Times New Roman" w:cs="Times New Roman"/>
              </w:rPr>
              <w:t>3</w:t>
            </w:r>
            <w:r w:rsidRPr="00BD5D5B">
              <w:rPr>
                <w:rFonts w:ascii="Times New Roman" w:hAnsi="Times New Roman" w:cs="Times New Roman"/>
              </w:rPr>
              <w:t xml:space="preserve"> м до выступающих конструктивных элементов (крыльцо, пандус, приямок, отмостка и т.д.) основного здания</w:t>
            </w:r>
            <w:r w:rsidR="00D21AD8">
              <w:rPr>
                <w:rFonts w:ascii="Times New Roman" w:hAnsi="Times New Roman" w:cs="Times New Roman"/>
              </w:rPr>
              <w:t>.</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60%, включая основное строение и вспомогательные, обеспечив</w:t>
            </w:r>
            <w:r w:rsidR="00D21AD8">
              <w:rPr>
                <w:rFonts w:ascii="Times New Roman" w:hAnsi="Times New Roman" w:cs="Times New Roman"/>
              </w:rPr>
              <w:t>ающие функционирование объекта.</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Природно-познавательный туризм</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5.2</w:t>
            </w:r>
          </w:p>
        </w:tc>
        <w:tc>
          <w:tcPr>
            <w:tcW w:w="6521" w:type="dxa"/>
          </w:tcPr>
          <w:p w:rsidR="00D40C84" w:rsidRPr="00BD5D5B" w:rsidRDefault="00D40C84" w:rsidP="00480D9E">
            <w:pPr>
              <w:ind w:left="34"/>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D21AD8">
              <w:rPr>
                <w:rFonts w:ascii="Times New Roman" w:hAnsi="Times New Roman" w:cs="Times New Roman"/>
              </w:rPr>
              <w:t>-</w:t>
            </w:r>
            <w:r w:rsidRPr="00BD5D5B">
              <w:rPr>
                <w:rFonts w:ascii="Times New Roman" w:hAnsi="Times New Roman" w:cs="Times New Roman"/>
              </w:rPr>
              <w:t xml:space="preserve"> </w:t>
            </w:r>
            <w:r w:rsidR="002E11A5">
              <w:rPr>
                <w:rFonts w:ascii="Times New Roman" w:hAnsi="Times New Roman" w:cs="Times New Roman"/>
              </w:rPr>
              <w:t>не подлежит установлению.</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Туристическое обслуживание</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5.2.1</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w:t>
            </w:r>
            <w:r w:rsidR="007132EA">
              <w:rPr>
                <w:rFonts w:ascii="Times New Roman" w:hAnsi="Times New Roman" w:cs="Times New Roman"/>
              </w:rPr>
              <w:t>-</w:t>
            </w:r>
            <w:r w:rsidRPr="00BD5D5B">
              <w:rPr>
                <w:rFonts w:ascii="Times New Roman" w:hAnsi="Times New Roman" w:cs="Times New Roman"/>
              </w:rPr>
              <w:t xml:space="preserve"> </w:t>
            </w:r>
            <w:r w:rsidR="007132EA">
              <w:rPr>
                <w:rFonts w:ascii="Times New Roman" w:hAnsi="Times New Roman" w:cs="Times New Roman"/>
              </w:rPr>
              <w:t>5 м</w:t>
            </w:r>
            <w:r w:rsidRPr="00BD5D5B">
              <w:rPr>
                <w:rFonts w:ascii="Times New Roman" w:hAnsi="Times New Roman" w:cs="Times New Roman"/>
              </w:rPr>
              <w:t>.</w:t>
            </w:r>
          </w:p>
          <w:p w:rsidR="007132EA"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w:t>
            </w:r>
            <w:r w:rsidR="007132EA">
              <w:rPr>
                <w:rFonts w:ascii="Times New Roman" w:hAnsi="Times New Roman" w:cs="Times New Roman"/>
              </w:rPr>
              <w:t>3 м</w:t>
            </w:r>
            <w:r w:rsidR="007132EA" w:rsidRPr="00BD5D5B">
              <w:rPr>
                <w:rFonts w:ascii="Times New Roman" w:hAnsi="Times New Roman" w:cs="Times New Roman"/>
              </w:rPr>
              <w:t xml:space="preserve"> до выступающих конструктивных элементов (крыльцо, пандус, приямок, отмостка и т.д.) основного здания</w:t>
            </w:r>
            <w:r w:rsidR="007132EA">
              <w:rPr>
                <w:rFonts w:ascii="Times New Roman" w:hAnsi="Times New Roman" w:cs="Times New Roman"/>
              </w:rPr>
              <w:t>.</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2E11A5">
              <w:rPr>
                <w:rFonts w:ascii="Times New Roman" w:hAnsi="Times New Roman" w:cs="Times New Roman"/>
              </w:rPr>
              <w:t xml:space="preserve"> -</w:t>
            </w:r>
            <w:r w:rsidRPr="00BD5D5B">
              <w:rPr>
                <w:rFonts w:ascii="Times New Roman" w:hAnsi="Times New Roman" w:cs="Times New Roman"/>
              </w:rPr>
              <w:t xml:space="preserve"> 30%, включая основное строение и вспомогательные, обеспечива</w:t>
            </w:r>
            <w:r w:rsidR="004C7A61">
              <w:rPr>
                <w:rFonts w:ascii="Times New Roman" w:hAnsi="Times New Roman" w:cs="Times New Roman"/>
              </w:rPr>
              <w:t xml:space="preserve">ющие функционирование объекта. </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Санаторная деятельность</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9.2.1</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 30%, включая основное строение и вспомогательные, обеспечива</w:t>
            </w:r>
            <w:r w:rsidR="0030527E">
              <w:rPr>
                <w:rFonts w:ascii="Times New Roman" w:hAnsi="Times New Roman" w:cs="Times New Roman"/>
              </w:rPr>
              <w:t xml:space="preserve">ющие функционирование объекта. </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Охота и рыбалка</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5.3</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472160" w:rsidRPr="00BD5D5B">
              <w:rPr>
                <w:rFonts w:ascii="Times New Roman" w:hAnsi="Times New Roman" w:cs="Times New Roman"/>
              </w:rPr>
              <w:t>не подлежит установлению</w:t>
            </w:r>
            <w:r w:rsidRPr="00BD5D5B">
              <w:rPr>
                <w:rFonts w:ascii="Times New Roman" w:hAnsi="Times New Roman" w:cs="Times New Roman"/>
              </w:rPr>
              <w:t>.</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35310A">
              <w:rPr>
                <w:rFonts w:ascii="Times New Roman" w:hAnsi="Times New Roman" w:cs="Times New Roman"/>
              </w:rPr>
              <w:t>- не подлежит установлению.</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Причалы для маломерных судов</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5.4</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472160" w:rsidRPr="00BD5D5B">
              <w:rPr>
                <w:rFonts w:ascii="Times New Roman" w:hAnsi="Times New Roman" w:cs="Times New Roman"/>
              </w:rPr>
              <w:t>не подлежит установлению</w:t>
            </w:r>
            <w:r w:rsidRPr="00BD5D5B">
              <w:rPr>
                <w:rFonts w:ascii="Times New Roman" w:hAnsi="Times New Roman" w:cs="Times New Roman"/>
              </w:rPr>
              <w:t>.</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30527E">
              <w:rPr>
                <w:rFonts w:ascii="Times New Roman" w:hAnsi="Times New Roman" w:cs="Times New Roman"/>
              </w:rPr>
              <w:t>-</w:t>
            </w:r>
            <w:r w:rsidRPr="00BD5D5B">
              <w:rPr>
                <w:rFonts w:ascii="Times New Roman" w:hAnsi="Times New Roman" w:cs="Times New Roman"/>
              </w:rPr>
              <w:t xml:space="preserve"> </w:t>
            </w:r>
            <w:r w:rsidR="0030527E">
              <w:rPr>
                <w:rFonts w:ascii="Times New Roman" w:hAnsi="Times New Roman" w:cs="Times New Roman"/>
              </w:rPr>
              <w:t>не подлежит установлению.</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Поля для гольфа или конных прогулок</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5.5</w:t>
            </w:r>
          </w:p>
        </w:tc>
        <w:tc>
          <w:tcPr>
            <w:tcW w:w="6521" w:type="dxa"/>
          </w:tcPr>
          <w:p w:rsidR="00D40C84" w:rsidRPr="00BD5D5B" w:rsidRDefault="00D40C84"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Default="00D40C84" w:rsidP="00480D9E">
            <w:pPr>
              <w:contextualSpacing/>
              <w:jc w:val="both"/>
              <w:rPr>
                <w:rFonts w:ascii="Times New Roman" w:hAnsi="Times New Roman" w:cs="Times New Roman"/>
              </w:rPr>
            </w:pPr>
            <w:r w:rsidRPr="00BD5D5B">
              <w:rPr>
                <w:rFonts w:ascii="Times New Roman" w:hAnsi="Times New Roman" w:cs="Times New Roman"/>
              </w:rPr>
              <w:t xml:space="preserve">Минимальный отступ от красной линии </w:t>
            </w:r>
            <w:r w:rsidR="007D7154">
              <w:rPr>
                <w:rFonts w:ascii="Times New Roman" w:hAnsi="Times New Roman" w:cs="Times New Roman"/>
              </w:rPr>
              <w:t>-</w:t>
            </w:r>
            <w:r w:rsidR="007D7154" w:rsidRPr="00BD5D5B">
              <w:rPr>
                <w:rFonts w:ascii="Times New Roman" w:hAnsi="Times New Roman" w:cs="Times New Roman"/>
              </w:rPr>
              <w:t xml:space="preserve"> не подлежит установлению.</w:t>
            </w:r>
          </w:p>
          <w:p w:rsidR="00472160" w:rsidRPr="00BD5D5B" w:rsidRDefault="00472160" w:rsidP="00480D9E">
            <w:pPr>
              <w:contextualSpacing/>
              <w:jc w:val="both"/>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472160" w:rsidRPr="00BD5D5B" w:rsidRDefault="00472160"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7D7154">
              <w:rPr>
                <w:rFonts w:ascii="Times New Roman" w:hAnsi="Times New Roman" w:cs="Times New Roman"/>
              </w:rPr>
              <w:t xml:space="preserve"> - не подлежит установлению.</w:t>
            </w:r>
          </w:p>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7D7154">
              <w:rPr>
                <w:rFonts w:ascii="Times New Roman" w:hAnsi="Times New Roman" w:cs="Times New Roman"/>
              </w:rPr>
              <w:t>- не подлежит установлению.</w:t>
            </w:r>
          </w:p>
        </w:tc>
        <w:tc>
          <w:tcPr>
            <w:tcW w:w="3904" w:type="dxa"/>
          </w:tcPr>
          <w:p w:rsidR="00D40C84" w:rsidRDefault="00D40C84" w:rsidP="00480D9E">
            <w:pPr>
              <w:jc w:val="left"/>
            </w:pPr>
            <w:r w:rsidRPr="00CD04F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1B234F" w:rsidRPr="00BD5D5B" w:rsidTr="00BF2DA5">
        <w:trPr>
          <w:trHeight w:val="20"/>
        </w:trPr>
        <w:tc>
          <w:tcPr>
            <w:tcW w:w="2376" w:type="dxa"/>
          </w:tcPr>
          <w:p w:rsidR="001B234F" w:rsidRPr="00BD5D5B" w:rsidRDefault="001B234F"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268" w:type="dxa"/>
          </w:tcPr>
          <w:p w:rsidR="001B234F" w:rsidRPr="00BD5D5B" w:rsidRDefault="001B234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vMerge w:val="restart"/>
          </w:tcPr>
          <w:p w:rsidR="001B234F" w:rsidRPr="00BD5D5B" w:rsidRDefault="001B234F"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1B234F" w:rsidRDefault="001B234F"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D7154" w:rsidRPr="00BD5D5B" w:rsidRDefault="007D7154" w:rsidP="00480D9E">
            <w:pPr>
              <w:contextualSpacing/>
              <w:jc w:val="both"/>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1B234F" w:rsidRPr="00BD5D5B" w:rsidRDefault="001B234F"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1B234F" w:rsidRPr="00BD5D5B" w:rsidRDefault="001B234F"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1B234F" w:rsidRPr="00BD5D5B" w:rsidRDefault="001B234F"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1B234F" w:rsidRPr="00BD5D5B" w:rsidRDefault="001B234F"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35310A">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vMerge w:val="restart"/>
          </w:tcPr>
          <w:p w:rsidR="001B234F" w:rsidRDefault="001B234F" w:rsidP="00480D9E">
            <w:pPr>
              <w:jc w:val="left"/>
            </w:pPr>
            <w:r w:rsidRPr="00CD04F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1B234F" w:rsidRPr="00BD5D5B" w:rsidTr="00BF2DA5">
        <w:trPr>
          <w:trHeight w:val="20"/>
        </w:trPr>
        <w:tc>
          <w:tcPr>
            <w:tcW w:w="2376" w:type="dxa"/>
          </w:tcPr>
          <w:p w:rsidR="001B234F" w:rsidRPr="00BD5D5B" w:rsidRDefault="001B234F"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1B234F" w:rsidRPr="00BD5D5B" w:rsidRDefault="001B234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vMerge/>
          </w:tcPr>
          <w:p w:rsidR="001B234F" w:rsidRPr="00BD5D5B" w:rsidRDefault="001B234F" w:rsidP="00480D9E">
            <w:pPr>
              <w:contextualSpacing/>
              <w:jc w:val="both"/>
              <w:rPr>
                <w:rFonts w:ascii="Times New Roman" w:hAnsi="Times New Roman" w:cs="Times New Roman"/>
              </w:rPr>
            </w:pPr>
          </w:p>
        </w:tc>
        <w:tc>
          <w:tcPr>
            <w:tcW w:w="3904" w:type="dxa"/>
            <w:vMerge/>
          </w:tcPr>
          <w:p w:rsidR="001B234F" w:rsidRPr="00BD5D5B" w:rsidRDefault="001B234F" w:rsidP="00480D9E">
            <w:pPr>
              <w:jc w:val="both"/>
              <w:rPr>
                <w:rFonts w:ascii="Times New Roman" w:hAnsi="Times New Roman" w:cs="Times New Roman"/>
              </w:rPr>
            </w:pPr>
          </w:p>
        </w:tc>
      </w:tr>
    </w:tbl>
    <w:p w:rsidR="00B7124B" w:rsidRPr="008D5F02" w:rsidRDefault="00B7124B" w:rsidP="00480D9E">
      <w:pPr>
        <w:ind w:firstLine="709"/>
        <w:jc w:val="both"/>
        <w:rPr>
          <w:rFonts w:ascii="Times New Roman" w:hAnsi="Times New Roman" w:cs="Times New Roman"/>
          <w:b/>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9F054E" w:rsidRDefault="009F054E"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B7124B" w:rsidRPr="008F1635" w:rsidTr="00BF2DA5">
        <w:trPr>
          <w:trHeight w:val="769"/>
          <w:tblHeader/>
        </w:trPr>
        <w:tc>
          <w:tcPr>
            <w:tcW w:w="2376"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04"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BF2DA5">
        <w:trPr>
          <w:trHeight w:val="20"/>
        </w:trPr>
        <w:tc>
          <w:tcPr>
            <w:tcW w:w="2376" w:type="dxa"/>
          </w:tcPr>
          <w:p w:rsidR="00B7124B" w:rsidRPr="00EF18B2" w:rsidRDefault="00B7124B" w:rsidP="00480D9E">
            <w:pPr>
              <w:contextualSpacing/>
              <w:jc w:val="both"/>
              <w:rPr>
                <w:rFonts w:ascii="Times New Roman" w:hAnsi="Times New Roman" w:cs="Times New Roman"/>
                <w:b/>
              </w:rPr>
            </w:pPr>
            <w:r w:rsidRPr="007542FF">
              <w:rPr>
                <w:rFonts w:ascii="Times New Roman" w:hAnsi="Times New Roman" w:cs="Times New Roman"/>
              </w:rPr>
              <w:t>Служебные гаражи</w:t>
            </w:r>
          </w:p>
        </w:tc>
        <w:tc>
          <w:tcPr>
            <w:tcW w:w="2268" w:type="dxa"/>
          </w:tcPr>
          <w:p w:rsidR="00B7124B" w:rsidRDefault="00B7124B" w:rsidP="00480D9E">
            <w:pPr>
              <w:jc w:val="both"/>
              <w:rPr>
                <w:rFonts w:ascii="Times New Roman" w:hAnsi="Times New Roman" w:cs="Times New Roman"/>
              </w:rPr>
            </w:pPr>
            <w:r w:rsidRPr="00BD5D5B">
              <w:rPr>
                <w:rFonts w:ascii="Times New Roman" w:hAnsi="Times New Roman" w:cs="Times New Roman"/>
              </w:rPr>
              <w:t>4.9</w:t>
            </w:r>
          </w:p>
          <w:p w:rsidR="00B7124B" w:rsidRPr="00BD5D5B" w:rsidRDefault="00B7124B" w:rsidP="00480D9E">
            <w:pPr>
              <w:jc w:val="both"/>
              <w:rPr>
                <w:rFonts w:ascii="Times New Roman" w:hAnsi="Times New Roman" w:cs="Times New Roman"/>
              </w:rPr>
            </w:pPr>
          </w:p>
        </w:tc>
        <w:tc>
          <w:tcPr>
            <w:tcW w:w="6521" w:type="dxa"/>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472160"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EC6729" w:rsidRPr="007D7154">
              <w:rPr>
                <w:rFonts w:ascii="Times New Roman" w:hAnsi="Times New Roman" w:cs="Times New Roman"/>
              </w:rPr>
              <w:t xml:space="preserve">до </w:t>
            </w:r>
            <w:r w:rsidR="00E8443A" w:rsidRPr="007D7154">
              <w:rPr>
                <w:rFonts w:ascii="Times New Roman" w:hAnsi="Times New Roman" w:cs="Times New Roman"/>
              </w:rPr>
              <w:t>2</w:t>
            </w:r>
            <w:r w:rsidR="00EC6729" w:rsidRPr="007D7154">
              <w:rPr>
                <w:rFonts w:ascii="Times New Roman" w:hAnsi="Times New Roman" w:cs="Times New Roman"/>
              </w:rPr>
              <w:t xml:space="preserve"> надземных этажей включительно</w:t>
            </w:r>
            <w:r w:rsidR="00EC6729">
              <w:rPr>
                <w:rFonts w:ascii="Times New Roman" w:hAnsi="Times New Roman" w:cs="Times New Roman"/>
              </w:rPr>
              <w:t>.</w:t>
            </w:r>
            <w:r w:rsidR="00EC6729" w:rsidRPr="00BD5D5B">
              <w:rPr>
                <w:rFonts w:ascii="Times New Roman" w:hAnsi="Times New Roman" w:cs="Times New Roman"/>
              </w:rPr>
              <w:t xml:space="preserve"> </w:t>
            </w:r>
            <w:r w:rsidR="00B7124B"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F054E"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35310A">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p w:rsidR="00B7124B" w:rsidRPr="009F054E" w:rsidRDefault="00B7124B" w:rsidP="009F054E">
            <w:pPr>
              <w:tabs>
                <w:tab w:val="left" w:pos="3926"/>
              </w:tabs>
              <w:jc w:val="left"/>
              <w:rPr>
                <w:rFonts w:ascii="Times New Roman" w:hAnsi="Times New Roman" w:cs="Times New Roman"/>
              </w:rPr>
            </w:pP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B7124B" w:rsidRPr="002E66B1"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80" w:name="_Toc487800937"/>
      <w:bookmarkEnd w:id="78"/>
      <w:bookmarkEnd w:id="79"/>
      <w:r w:rsidRPr="008F1635">
        <w:rPr>
          <w:rFonts w:ascii="Times New Roman" w:hAnsi="Times New Roman" w:cs="Times New Roman"/>
          <w:bCs/>
          <w:sz w:val="28"/>
          <w:szCs w:val="28"/>
        </w:rPr>
        <w:t>2.12</w:t>
      </w:r>
      <w:r w:rsidRPr="008F1635">
        <w:rPr>
          <w:rFonts w:ascii="Times New Roman" w:hAnsi="Times New Roman" w:cs="Times New Roman"/>
          <w:bCs/>
          <w:sz w:val="28"/>
          <w:szCs w:val="28"/>
        </w:rPr>
        <w:tab/>
      </w:r>
      <w:r w:rsidR="008D5F02">
        <w:rPr>
          <w:rFonts w:ascii="Times New Roman" w:hAnsi="Times New Roman" w:cs="Times New Roman"/>
          <w:bCs/>
          <w:kern w:val="32"/>
          <w:sz w:val="28"/>
          <w:szCs w:val="28"/>
          <w:lang w:eastAsia="x-none"/>
        </w:rPr>
        <w:t>З</w:t>
      </w:r>
      <w:r w:rsidR="008D5F02" w:rsidRPr="008F1635">
        <w:rPr>
          <w:rFonts w:ascii="Times New Roman" w:hAnsi="Times New Roman" w:cs="Times New Roman"/>
          <w:bCs/>
          <w:kern w:val="32"/>
          <w:sz w:val="28"/>
          <w:szCs w:val="28"/>
          <w:lang w:val="x-none" w:eastAsia="x-none"/>
        </w:rPr>
        <w:t xml:space="preserve">она специального назначения, связанная с размещением отходов </w:t>
      </w:r>
      <w:r w:rsidRPr="008F1635">
        <w:rPr>
          <w:rFonts w:ascii="Times New Roman" w:hAnsi="Times New Roman" w:cs="Times New Roman"/>
          <w:bCs/>
          <w:caps/>
          <w:kern w:val="32"/>
          <w:sz w:val="28"/>
          <w:szCs w:val="28"/>
          <w:lang w:val="x-none" w:eastAsia="x-none"/>
        </w:rPr>
        <w:t>(Сп1)</w:t>
      </w:r>
    </w:p>
    <w:bookmarkEnd w:id="80"/>
    <w:p w:rsidR="002E66B1" w:rsidRDefault="002E66B1"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sidRPr="008D5F02">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pPr w:leftFromText="180" w:rightFromText="180" w:vertAnchor="text" w:horzAnchor="page" w:tblpX="1068" w:tblpY="9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6521"/>
        <w:gridCol w:w="3861"/>
      </w:tblGrid>
      <w:tr w:rsidR="00B7124B" w:rsidRPr="008F1635" w:rsidTr="00472160">
        <w:trPr>
          <w:trHeight w:val="1114"/>
          <w:tblHeader/>
        </w:trPr>
        <w:tc>
          <w:tcPr>
            <w:tcW w:w="251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86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472160">
        <w:tc>
          <w:tcPr>
            <w:tcW w:w="2518"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Склады</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6.9</w:t>
            </w:r>
          </w:p>
        </w:tc>
        <w:tc>
          <w:tcPr>
            <w:tcW w:w="6521" w:type="dxa"/>
          </w:tcPr>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Минимальная площадь участка - не подлежит установлению.</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Максимальная площадь участка - не подлежит установлению.</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Количество этажей – до 3 надземных этажей.</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Высота - не подлежит установлению.</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Минимальный отступ от красной линии до объекта и хозяйственных построек - 3 м.</w:t>
            </w:r>
          </w:p>
          <w:p w:rsidR="00B7124B" w:rsidRPr="007542FF" w:rsidRDefault="00B7124B" w:rsidP="00480D9E">
            <w:pPr>
              <w:contextualSpacing/>
              <w:jc w:val="left"/>
              <w:rPr>
                <w:rFonts w:ascii="Times New Roman" w:hAnsi="Times New Roman" w:cs="Times New Roman"/>
              </w:rPr>
            </w:pPr>
            <w:r w:rsidRPr="007542F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Вспомогательные строения размещать со стороны улиц не допускается.</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Расстояние от границ смежного земельного участка:</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 xml:space="preserve">- 5 м до выступающих конструктивных элементов (крыльцо, пандус, приямок, отмостка и т.д.) основного здания, </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- 1 м до хозяйственных построек.</w:t>
            </w:r>
          </w:p>
          <w:p w:rsidR="00B7124B" w:rsidRPr="0035310A" w:rsidRDefault="00B7124B" w:rsidP="00480D9E">
            <w:pPr>
              <w:contextualSpacing/>
              <w:jc w:val="left"/>
              <w:rPr>
                <w:rFonts w:ascii="Times New Roman" w:hAnsi="Times New Roman" w:cs="Times New Roman"/>
              </w:rPr>
            </w:pPr>
            <w:r w:rsidRPr="00987D48">
              <w:rPr>
                <w:rFonts w:ascii="Times New Roman" w:hAnsi="Times New Roman" w:cs="Times New Roman"/>
              </w:rPr>
              <w:t>Максимальный процент застро</w:t>
            </w:r>
            <w:r w:rsidR="0035310A">
              <w:rPr>
                <w:rFonts w:ascii="Times New Roman" w:hAnsi="Times New Roman" w:cs="Times New Roman"/>
              </w:rPr>
              <w:t>йки - не подлежит установлению.</w:t>
            </w:r>
          </w:p>
        </w:tc>
        <w:tc>
          <w:tcPr>
            <w:tcW w:w="3861" w:type="dxa"/>
          </w:tcPr>
          <w:p w:rsidR="00B7124B" w:rsidRPr="00987D48" w:rsidRDefault="00B7124B" w:rsidP="00480D9E">
            <w:pPr>
              <w:jc w:val="both"/>
              <w:rPr>
                <w:rFonts w:ascii="Times New Roman" w:hAnsi="Times New Roman" w:cs="Times New Roman"/>
              </w:rPr>
            </w:pPr>
            <w:r w:rsidRPr="00987D48">
              <w:rPr>
                <w:rFonts w:ascii="Times New Roman"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987D48" w:rsidRDefault="00D40C84" w:rsidP="00480D9E">
            <w:pPr>
              <w:jc w:val="both"/>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472160">
        <w:tc>
          <w:tcPr>
            <w:tcW w:w="251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vMerge w:val="restart"/>
          </w:tcPr>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Минимальная площадь участка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Максимальная площадь участка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 xml:space="preserve">Количество этажей – </w:t>
            </w:r>
            <w:r w:rsidR="0074365C" w:rsidRPr="00BD5D5B">
              <w:rPr>
                <w:rFonts w:ascii="Times New Roman" w:hAnsi="Times New Roman" w:cs="Times New Roman"/>
              </w:rPr>
              <w:t xml:space="preserve">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Высота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Минимальный отступ от красной линии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autoSpaceDE w:val="0"/>
              <w:autoSpaceDN w:val="0"/>
              <w:adjustRightInd w:val="0"/>
              <w:jc w:val="left"/>
              <w:rPr>
                <w:rFonts w:ascii="Times New Roman" w:hAnsi="Times New Roman" w:cs="Times New Roman"/>
              </w:rPr>
            </w:pPr>
            <w:r w:rsidRPr="00CF4621">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CF4621">
              <w:rPr>
                <w:rFonts w:ascii="Times New Roman" w:hAnsi="Times New Roman" w:cs="Times New Roman"/>
              </w:rPr>
              <w:t xml:space="preserve"> не подлежит установлению.</w:t>
            </w:r>
          </w:p>
        </w:tc>
        <w:tc>
          <w:tcPr>
            <w:tcW w:w="3861" w:type="dxa"/>
            <w:vMerge w:val="restart"/>
          </w:tcPr>
          <w:p w:rsidR="00B7124B" w:rsidRPr="00BD5D5B" w:rsidRDefault="00D40C84" w:rsidP="00480D9E">
            <w:pPr>
              <w:jc w:val="both"/>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472160">
        <w:tc>
          <w:tcPr>
            <w:tcW w:w="2518" w:type="dxa"/>
          </w:tcPr>
          <w:p w:rsidR="00B7124B" w:rsidRPr="00BD5D5B" w:rsidRDefault="00B7124B" w:rsidP="00480D9E">
            <w:pPr>
              <w:jc w:val="both"/>
              <w:rPr>
                <w:rFonts w:ascii="Times New Roman" w:hAnsi="Times New Roman" w:cs="Times New Roman"/>
              </w:rPr>
            </w:pPr>
            <w:r w:rsidRPr="00CF4621">
              <w:rPr>
                <w:rFonts w:ascii="Times New Roman" w:hAnsi="Times New Roman" w:cs="Times New Roman"/>
              </w:rPr>
              <w:t>Специальная деятельность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w:t>
            </w:r>
            <w:r>
              <w:rPr>
                <w:rFonts w:ascii="Times New Roman" w:hAnsi="Times New Roman" w:cs="Times New Roman"/>
              </w:rPr>
              <w:t>2</w:t>
            </w:r>
          </w:p>
        </w:tc>
        <w:tc>
          <w:tcPr>
            <w:tcW w:w="6521" w:type="dxa"/>
            <w:vMerge/>
          </w:tcPr>
          <w:p w:rsidR="00B7124B" w:rsidRPr="00BD5D5B" w:rsidRDefault="00B7124B" w:rsidP="00480D9E">
            <w:pPr>
              <w:jc w:val="both"/>
              <w:rPr>
                <w:rFonts w:ascii="Times New Roman" w:hAnsi="Times New Roman" w:cs="Times New Roman"/>
              </w:rPr>
            </w:pPr>
          </w:p>
        </w:tc>
        <w:tc>
          <w:tcPr>
            <w:tcW w:w="3861" w:type="dxa"/>
            <w:vMerge/>
          </w:tcPr>
          <w:p w:rsidR="00B7124B" w:rsidRPr="00BD5D5B" w:rsidRDefault="00B7124B" w:rsidP="00480D9E">
            <w:pPr>
              <w:jc w:val="both"/>
              <w:rPr>
                <w:rFonts w:ascii="Times New Roman" w:hAnsi="Times New Roman" w:cs="Times New Roman"/>
              </w:rPr>
            </w:pPr>
          </w:p>
        </w:tc>
      </w:tr>
    </w:tbl>
    <w:p w:rsidR="00C16DA7" w:rsidRPr="008D5F02" w:rsidRDefault="00C16DA7"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2E66B1">
        <w:rPr>
          <w:rFonts w:ascii="Times New Roman" w:hAnsi="Times New Roman" w:cs="Times New Roman"/>
          <w:sz w:val="28"/>
          <w:szCs w:val="28"/>
        </w:rPr>
        <w:t>словно разреше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r w:rsidR="00C73F72">
        <w:rPr>
          <w:rFonts w:ascii="Times New Roman" w:hAnsi="Times New Roman" w:cs="Times New Roman"/>
          <w:sz w:val="28"/>
          <w:szCs w:val="28"/>
        </w:rPr>
        <w:t>.</w:t>
      </w: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r w:rsidR="00C73F72">
        <w:rPr>
          <w:rFonts w:ascii="Times New Roman" w:hAnsi="Times New Roman" w:cs="Times New Roman"/>
          <w:sz w:val="28"/>
          <w:szCs w:val="28"/>
        </w:rPr>
        <w:t>.</w:t>
      </w:r>
    </w:p>
    <w:p w:rsidR="00472160" w:rsidRPr="008D5F02" w:rsidRDefault="00472160" w:rsidP="00480D9E">
      <w:pPr>
        <w:ind w:left="567"/>
        <w:jc w:val="both"/>
        <w:rPr>
          <w:rFonts w:ascii="Times New Roman" w:hAnsi="Times New Roman" w:cs="Times New Roman"/>
          <w:sz w:val="28"/>
          <w:szCs w:val="28"/>
        </w:rPr>
      </w:pPr>
    </w:p>
    <w:p w:rsidR="00B7124B" w:rsidRPr="008F1635" w:rsidRDefault="00B7124B" w:rsidP="00480D9E">
      <w:pPr>
        <w:pStyle w:val="15"/>
        <w:numPr>
          <w:ilvl w:val="1"/>
          <w:numId w:val="36"/>
        </w:numPr>
        <w:jc w:val="both"/>
        <w:rPr>
          <w:bCs/>
          <w:caps/>
          <w:kern w:val="32"/>
          <w:sz w:val="28"/>
          <w:szCs w:val="28"/>
          <w:lang w:val="x-none" w:eastAsia="x-none"/>
        </w:rPr>
      </w:pPr>
      <w:r w:rsidRPr="008F1635">
        <w:rPr>
          <w:bCs/>
          <w:caps/>
          <w:kern w:val="32"/>
          <w:sz w:val="28"/>
          <w:szCs w:val="28"/>
          <w:lang w:eastAsia="x-none"/>
        </w:rPr>
        <w:t>3</w:t>
      </w:r>
      <w:r w:rsidRPr="008F1635">
        <w:rPr>
          <w:bCs/>
          <w:caps/>
          <w:kern w:val="32"/>
          <w:sz w:val="28"/>
          <w:szCs w:val="28"/>
          <w:lang w:val="x-none" w:eastAsia="x-none"/>
        </w:rPr>
        <w:tab/>
      </w:r>
      <w:r w:rsidR="008D5F02">
        <w:rPr>
          <w:bCs/>
          <w:kern w:val="32"/>
          <w:sz w:val="28"/>
          <w:szCs w:val="28"/>
          <w:lang w:eastAsia="x-none"/>
        </w:rPr>
        <w:t>З</w:t>
      </w:r>
      <w:r w:rsidR="008D5F02" w:rsidRPr="008F1635">
        <w:rPr>
          <w:bCs/>
          <w:kern w:val="32"/>
          <w:sz w:val="28"/>
          <w:szCs w:val="28"/>
          <w:lang w:val="x-none" w:eastAsia="x-none"/>
        </w:rPr>
        <w:t xml:space="preserve">она специального назначения, связанная с государственными и оборонными объектами </w:t>
      </w:r>
      <w:r w:rsidRPr="008F1635">
        <w:rPr>
          <w:bCs/>
          <w:caps/>
          <w:kern w:val="32"/>
          <w:sz w:val="28"/>
          <w:szCs w:val="28"/>
          <w:lang w:val="x-none" w:eastAsia="x-none"/>
        </w:rPr>
        <w:t>(Сп2)</w:t>
      </w:r>
    </w:p>
    <w:p w:rsidR="00B7124B" w:rsidRPr="008D5F02" w:rsidRDefault="00B7124B" w:rsidP="00480D9E">
      <w:pPr>
        <w:pStyle w:val="15"/>
        <w:ind w:left="0" w:firstLine="709"/>
        <w:jc w:val="both"/>
        <w:rPr>
          <w:sz w:val="28"/>
          <w:szCs w:val="28"/>
          <w:lang w:val="x-none"/>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410"/>
        <w:gridCol w:w="6378"/>
        <w:gridCol w:w="3762"/>
      </w:tblGrid>
      <w:tr w:rsidR="00B7124B" w:rsidRPr="008F1635" w:rsidTr="00BF2DA5">
        <w:trPr>
          <w:trHeight w:val="1114"/>
          <w:tblHeader/>
        </w:trPr>
        <w:tc>
          <w:tcPr>
            <w:tcW w:w="251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410"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37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762"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BF2DA5">
        <w:tc>
          <w:tcPr>
            <w:tcW w:w="251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обороны и безопасности</w:t>
            </w:r>
          </w:p>
          <w:p w:rsidR="00B7124B" w:rsidRPr="00BD5D5B" w:rsidRDefault="00B7124B" w:rsidP="00480D9E">
            <w:pPr>
              <w:jc w:val="both"/>
              <w:rPr>
                <w:rFonts w:ascii="Times New Roman" w:hAnsi="Times New Roman" w:cs="Times New Roman"/>
              </w:rPr>
            </w:pPr>
          </w:p>
        </w:tc>
        <w:tc>
          <w:tcPr>
            <w:tcW w:w="2410"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8.0</w:t>
            </w:r>
          </w:p>
        </w:tc>
        <w:tc>
          <w:tcPr>
            <w:tcW w:w="6378" w:type="dxa"/>
            <w:vMerge w:val="restart"/>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2E66B1" w:rsidP="00480D9E">
            <w:pPr>
              <w:contextualSpacing/>
              <w:jc w:val="left"/>
              <w:rPr>
                <w:rFonts w:ascii="Times New Roman" w:hAnsi="Times New Roman" w:cs="Times New Roman"/>
              </w:rPr>
            </w:pPr>
            <w:r>
              <w:rPr>
                <w:rFonts w:ascii="Times New Roman" w:hAnsi="Times New Roman" w:cs="Times New Roman"/>
              </w:rPr>
              <w:t>Количество этажей -</w:t>
            </w:r>
            <w:r w:rsidR="00B7124B" w:rsidRPr="00BD5D5B">
              <w:rPr>
                <w:rFonts w:ascii="Times New Roman" w:hAnsi="Times New Roman" w:cs="Times New Roman"/>
              </w:rPr>
              <w:t xml:space="preserve">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A5449C">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762" w:type="dxa"/>
            <w:vMerge w:val="restart"/>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2E66B1">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r w:rsidR="00B7124B" w:rsidRPr="00BD5D5B" w:rsidTr="00BF2DA5">
        <w:tc>
          <w:tcPr>
            <w:tcW w:w="251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вооруженных сил</w:t>
            </w:r>
            <w:r w:rsidRPr="00BD5D5B">
              <w:rPr>
                <w:rFonts w:ascii="Times New Roman" w:hAnsi="Times New Roman" w:cs="Times New Roman"/>
              </w:rPr>
              <w:tab/>
            </w:r>
          </w:p>
        </w:tc>
        <w:tc>
          <w:tcPr>
            <w:tcW w:w="2410"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8.1</w:t>
            </w:r>
          </w:p>
        </w:tc>
        <w:tc>
          <w:tcPr>
            <w:tcW w:w="6378" w:type="dxa"/>
            <w:vMerge/>
          </w:tcPr>
          <w:p w:rsidR="00B7124B" w:rsidRPr="00BD5D5B" w:rsidRDefault="00B7124B" w:rsidP="00480D9E">
            <w:pPr>
              <w:jc w:val="left"/>
              <w:rPr>
                <w:rFonts w:ascii="Times New Roman" w:hAnsi="Times New Roman" w:cs="Times New Roman"/>
              </w:rPr>
            </w:pPr>
          </w:p>
        </w:tc>
        <w:tc>
          <w:tcPr>
            <w:tcW w:w="3762" w:type="dxa"/>
            <w:vMerge/>
          </w:tcPr>
          <w:p w:rsidR="00B7124B" w:rsidRPr="00BD5D5B" w:rsidRDefault="00B7124B" w:rsidP="00480D9E">
            <w:pPr>
              <w:jc w:val="left"/>
              <w:rPr>
                <w:rFonts w:ascii="Times New Roman" w:hAnsi="Times New Roman" w:cs="Times New Roman"/>
              </w:rPr>
            </w:pPr>
          </w:p>
        </w:tc>
      </w:tr>
      <w:tr w:rsidR="001B234F" w:rsidRPr="00BD5D5B" w:rsidTr="00BF2DA5">
        <w:tc>
          <w:tcPr>
            <w:tcW w:w="2519" w:type="dxa"/>
          </w:tcPr>
          <w:p w:rsidR="001B234F" w:rsidRPr="00BD5D5B" w:rsidRDefault="001B234F"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10" w:type="dxa"/>
          </w:tcPr>
          <w:p w:rsidR="001B234F" w:rsidRPr="00BD5D5B" w:rsidRDefault="001B234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78" w:type="dxa"/>
          </w:tcPr>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Минимальная площадь участка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Максимальная площадь участка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Количество этажей</w:t>
            </w:r>
            <w:r w:rsidR="00A5449C">
              <w:rPr>
                <w:rFonts w:ascii="Times New Roman" w:hAnsi="Times New Roman" w:cs="Times New Roman"/>
              </w:rPr>
              <w:t xml:space="preserve"> -</w:t>
            </w:r>
            <w:r w:rsidRPr="00CF4621">
              <w:rPr>
                <w:rFonts w:ascii="Times New Roman" w:hAnsi="Times New Roman" w:cs="Times New Roman"/>
              </w:rPr>
              <w:t xml:space="preserve"> не подлежит установлению .</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Высота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Минимальный отступ от красной линии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 xml:space="preserve">Расстояние от границ смежного земельного участка - не подлежит установлению. </w:t>
            </w:r>
          </w:p>
          <w:p w:rsidR="001B234F" w:rsidRPr="00BD5D5B" w:rsidRDefault="001B234F" w:rsidP="00480D9E">
            <w:pPr>
              <w:autoSpaceDE w:val="0"/>
              <w:autoSpaceDN w:val="0"/>
              <w:adjustRightInd w:val="0"/>
              <w:jc w:val="left"/>
              <w:rPr>
                <w:rFonts w:ascii="Times New Roman" w:hAnsi="Times New Roman" w:cs="Times New Roman"/>
              </w:rPr>
            </w:pPr>
            <w:r w:rsidRPr="00CF4621">
              <w:rPr>
                <w:rFonts w:ascii="Times New Roman" w:hAnsi="Times New Roman" w:cs="Times New Roman"/>
              </w:rPr>
              <w:t>Максимальный процент застройки</w:t>
            </w:r>
            <w:r w:rsidR="00073BE3">
              <w:rPr>
                <w:rFonts w:ascii="Times New Roman" w:hAnsi="Times New Roman" w:cs="Times New Roman"/>
              </w:rPr>
              <w:t xml:space="preserve"> -</w:t>
            </w:r>
            <w:r w:rsidRPr="00CF4621">
              <w:rPr>
                <w:rFonts w:ascii="Times New Roman" w:hAnsi="Times New Roman" w:cs="Times New Roman"/>
              </w:rPr>
              <w:t xml:space="preserve"> не подлежит установлению.</w:t>
            </w:r>
          </w:p>
        </w:tc>
        <w:tc>
          <w:tcPr>
            <w:tcW w:w="3762" w:type="dxa"/>
          </w:tcPr>
          <w:p w:rsidR="001B234F" w:rsidRPr="00BD5D5B" w:rsidRDefault="001B234F"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2E66B1">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r w:rsidR="00C73F72" w:rsidRPr="00BD5D5B" w:rsidTr="00BF2DA5">
        <w:tc>
          <w:tcPr>
            <w:tcW w:w="2519" w:type="dxa"/>
          </w:tcPr>
          <w:p w:rsidR="00C73F72" w:rsidRPr="00BD5D5B" w:rsidRDefault="00C73F72" w:rsidP="00AC409D">
            <w:pPr>
              <w:jc w:val="left"/>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10" w:type="dxa"/>
          </w:tcPr>
          <w:p w:rsidR="00C73F72" w:rsidRPr="00BD5D5B" w:rsidRDefault="00C73F72" w:rsidP="00AC409D">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78" w:type="dxa"/>
          </w:tcPr>
          <w:p w:rsidR="00C73F72" w:rsidRPr="00BD5D5B" w:rsidRDefault="00C73F72" w:rsidP="00AC409D">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C73F72" w:rsidRPr="00BD5D5B" w:rsidRDefault="00C73F72" w:rsidP="00AC409D">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762" w:type="dxa"/>
          </w:tcPr>
          <w:p w:rsidR="00C73F72" w:rsidRDefault="00C73F72" w:rsidP="00AC409D">
            <w:pPr>
              <w:jc w:val="left"/>
            </w:pPr>
            <w:r w:rsidRPr="00CD04FD">
              <w:rPr>
                <w:rFonts w:ascii="Times New Roman" w:hAnsi="Times New Roman" w:cs="Times New Roman"/>
              </w:rPr>
              <w:t>Использование земельных участков в границах зон с особыми усло</w:t>
            </w:r>
            <w:r>
              <w:rPr>
                <w:rFonts w:ascii="Times New Roman" w:hAnsi="Times New Roman" w:cs="Times New Roman"/>
              </w:rPr>
              <w:t xml:space="preserve">виями использования территории </w:t>
            </w:r>
            <w:r w:rsidRPr="00CD04FD">
              <w:rPr>
                <w:rFonts w:ascii="Times New Roman" w:hAnsi="Times New Roman" w:cs="Times New Roman"/>
              </w:rPr>
              <w:t>осуществлять в соответствии со статьями 3-11 настоящих регламентов и в соответствии с  действующим законодательством.</w:t>
            </w:r>
          </w:p>
        </w:tc>
      </w:tr>
    </w:tbl>
    <w:p w:rsidR="00B7124B" w:rsidRPr="008D5F02" w:rsidRDefault="00B7124B"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B7124B" w:rsidRPr="008D5F02" w:rsidRDefault="00B7124B" w:rsidP="00480D9E">
      <w:pPr>
        <w:ind w:firstLine="709"/>
        <w:jc w:val="both"/>
        <w:rPr>
          <w:rFonts w:ascii="Times New Roman" w:hAnsi="Times New Roman" w:cs="Times New Roman"/>
          <w:sz w:val="28"/>
          <w:szCs w:val="28"/>
        </w:rPr>
      </w:pPr>
    </w:p>
    <w:p w:rsidR="00B7124B"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r w:rsidR="002E66B1">
        <w:rPr>
          <w:rFonts w:ascii="Times New Roman" w:hAnsi="Times New Roman" w:cs="Times New Roman"/>
          <w:sz w:val="28"/>
          <w:szCs w:val="28"/>
        </w:rPr>
        <w:t>.</w:t>
      </w:r>
    </w:p>
    <w:p w:rsidR="002E66B1" w:rsidRPr="002E66B1" w:rsidRDefault="002E66B1" w:rsidP="00480D9E">
      <w:pPr>
        <w:jc w:val="both"/>
        <w:rPr>
          <w:rFonts w:ascii="Times New Roman" w:hAnsi="Times New Roman" w:cs="Times New Roman"/>
          <w:b/>
          <w:sz w:val="28"/>
          <w:szCs w:val="28"/>
        </w:rPr>
      </w:pPr>
    </w:p>
    <w:p w:rsidR="00B7124B" w:rsidRPr="008D5F02" w:rsidRDefault="002E66B1" w:rsidP="002E66B1">
      <w:pPr>
        <w:tabs>
          <w:tab w:val="left" w:pos="4632"/>
          <w:tab w:val="center" w:pos="7568"/>
        </w:tabs>
        <w:rPr>
          <w:rFonts w:ascii="Times New Roman" w:hAnsi="Times New Roman" w:cs="Times New Roman"/>
          <w:bCs/>
          <w:caps/>
          <w:kern w:val="32"/>
          <w:sz w:val="28"/>
          <w:szCs w:val="28"/>
          <w:lang w:eastAsia="x-none"/>
        </w:rPr>
      </w:pPr>
      <w:r>
        <w:rPr>
          <w:rFonts w:ascii="Times New Roman" w:hAnsi="Times New Roman" w:cs="Times New Roman"/>
          <w:bCs/>
          <w:sz w:val="28"/>
          <w:szCs w:val="28"/>
        </w:rPr>
        <w:t xml:space="preserve">2.14 </w:t>
      </w:r>
      <w:r w:rsidR="008D5F02">
        <w:rPr>
          <w:rFonts w:ascii="Times New Roman" w:hAnsi="Times New Roman" w:cs="Times New Roman"/>
          <w:bCs/>
          <w:kern w:val="32"/>
          <w:sz w:val="28"/>
          <w:szCs w:val="28"/>
          <w:lang w:eastAsia="x-none"/>
        </w:rPr>
        <w:t>З</w:t>
      </w:r>
      <w:r w:rsidR="008D5F02" w:rsidRPr="008F1635">
        <w:rPr>
          <w:rFonts w:ascii="Times New Roman" w:hAnsi="Times New Roman" w:cs="Times New Roman"/>
          <w:bCs/>
          <w:kern w:val="32"/>
          <w:sz w:val="28"/>
          <w:szCs w:val="28"/>
          <w:lang w:val="x-none" w:eastAsia="x-none"/>
        </w:rPr>
        <w:t xml:space="preserve">она специального назначения, связанная с захоронениями </w:t>
      </w:r>
      <w:r w:rsidR="00B7124B" w:rsidRPr="008F1635">
        <w:rPr>
          <w:rFonts w:ascii="Times New Roman" w:hAnsi="Times New Roman" w:cs="Times New Roman"/>
          <w:bCs/>
          <w:caps/>
          <w:kern w:val="32"/>
          <w:sz w:val="28"/>
          <w:szCs w:val="28"/>
          <w:lang w:val="x-none" w:eastAsia="x-none"/>
        </w:rPr>
        <w:t>(Сп3)</w:t>
      </w:r>
    </w:p>
    <w:p w:rsidR="002E66B1" w:rsidRDefault="002E66B1"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sidRPr="008D5F02">
        <w:rPr>
          <w:rFonts w:ascii="Times New Roman" w:hAnsi="Times New Roman" w:cs="Times New Roman"/>
          <w:sz w:val="28"/>
          <w:szCs w:val="28"/>
        </w:rPr>
        <w:t>Основные виды и параме</w:t>
      </w:r>
      <w:r w:rsidR="00725219">
        <w:rPr>
          <w:rFonts w:ascii="Times New Roman" w:hAnsi="Times New Roman" w:cs="Times New Roman"/>
          <w:sz w:val="28"/>
          <w:szCs w:val="28"/>
        </w:rPr>
        <w:t>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396"/>
        <w:gridCol w:w="6294"/>
        <w:gridCol w:w="3935"/>
      </w:tblGrid>
      <w:tr w:rsidR="00B7124B" w:rsidRPr="008F1635" w:rsidTr="008D5F02">
        <w:trPr>
          <w:trHeight w:val="1114"/>
          <w:tblHeader/>
        </w:trPr>
        <w:tc>
          <w:tcPr>
            <w:tcW w:w="251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410"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37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6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D40C84" w:rsidRPr="00BD5D5B" w:rsidTr="008D5F02">
        <w:tc>
          <w:tcPr>
            <w:tcW w:w="2519" w:type="dxa"/>
          </w:tcPr>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Ритуальная деятельность</w:t>
            </w:r>
          </w:p>
        </w:tc>
        <w:tc>
          <w:tcPr>
            <w:tcW w:w="2410"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12.1</w:t>
            </w:r>
          </w:p>
        </w:tc>
        <w:tc>
          <w:tcPr>
            <w:tcW w:w="6378"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1 надземного этажа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Default="00D40C84" w:rsidP="00480D9E">
            <w:pPr>
              <w:autoSpaceDE w:val="0"/>
              <w:autoSpaceDN w:val="0"/>
              <w:adjustRightInd w:val="0"/>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D40C84" w:rsidRPr="00BD5D5B" w:rsidRDefault="00D40C84" w:rsidP="00480D9E">
            <w:pPr>
              <w:autoSpaceDE w:val="0"/>
              <w:autoSpaceDN w:val="0"/>
              <w:adjustRightInd w:val="0"/>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w:t>
            </w:r>
            <w:r w:rsidR="00CB6CFC">
              <w:rPr>
                <w:rFonts w:ascii="Times New Roman" w:hAnsi="Times New Roman" w:cs="Times New Roman"/>
              </w:rPr>
              <w:t>3</w:t>
            </w:r>
            <w:r w:rsidRPr="00BD5D5B">
              <w:rPr>
                <w:rFonts w:ascii="Times New Roman" w:hAnsi="Times New Roman" w:cs="Times New Roman"/>
              </w:rPr>
              <w:t xml:space="preserve"> м.</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00A5449C">
              <w:rPr>
                <w:rFonts w:ascii="Times New Roman" w:hAnsi="Times New Roman" w:cs="Times New Roman"/>
              </w:rPr>
              <w:t>60%.</w:t>
            </w:r>
          </w:p>
        </w:tc>
        <w:tc>
          <w:tcPr>
            <w:tcW w:w="3969" w:type="dxa"/>
          </w:tcPr>
          <w:p w:rsidR="00D40C84" w:rsidRDefault="00D40C84" w:rsidP="00480D9E">
            <w:pPr>
              <w:jc w:val="left"/>
            </w:pPr>
            <w:r w:rsidRPr="00C23849">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8D5F02">
        <w:tc>
          <w:tcPr>
            <w:tcW w:w="2519" w:type="dxa"/>
          </w:tcPr>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Религиозное использование</w:t>
            </w:r>
          </w:p>
        </w:tc>
        <w:tc>
          <w:tcPr>
            <w:tcW w:w="2410"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3.7</w:t>
            </w:r>
          </w:p>
        </w:tc>
        <w:tc>
          <w:tcPr>
            <w:tcW w:w="6378"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Минимальная площадь участка -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CB6CFC"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CB6CFC">
              <w:rPr>
                <w:rFonts w:ascii="Times New Roman" w:hAnsi="Times New Roman" w:cs="Times New Roman"/>
              </w:rPr>
              <w:t xml:space="preserve"> - 3 м.</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00CB6CFC">
              <w:rPr>
                <w:rFonts w:ascii="Times New Roman" w:hAnsi="Times New Roman" w:cs="Times New Roman"/>
              </w:rPr>
              <w:t>70%.</w:t>
            </w:r>
          </w:p>
        </w:tc>
        <w:tc>
          <w:tcPr>
            <w:tcW w:w="3969" w:type="dxa"/>
          </w:tcPr>
          <w:p w:rsidR="00D40C84" w:rsidRDefault="00D40C84" w:rsidP="00480D9E">
            <w:pPr>
              <w:jc w:val="left"/>
            </w:pPr>
            <w:r w:rsidRPr="00C23849">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183F51" w:rsidRPr="00BD5D5B" w:rsidTr="008D5F02">
        <w:tc>
          <w:tcPr>
            <w:tcW w:w="2519" w:type="dxa"/>
          </w:tcPr>
          <w:p w:rsidR="00183F51" w:rsidRPr="00BD5D5B" w:rsidRDefault="00183F51"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10" w:type="dxa"/>
          </w:tcPr>
          <w:p w:rsidR="00183F51" w:rsidRPr="00BD5D5B" w:rsidRDefault="00183F51"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78" w:type="dxa"/>
          </w:tcPr>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Минимальная площадь участка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Максимальная площадь участка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Количество этажей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Высота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Минимальный отступ от красной линии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 xml:space="preserve">Расстояние от границ смежного земельного участка - не подлежит установлению. </w:t>
            </w:r>
          </w:p>
          <w:p w:rsidR="00183F51" w:rsidRPr="00BD5D5B" w:rsidRDefault="00183F51" w:rsidP="00480D9E">
            <w:pPr>
              <w:autoSpaceDE w:val="0"/>
              <w:autoSpaceDN w:val="0"/>
              <w:adjustRightInd w:val="0"/>
              <w:jc w:val="left"/>
              <w:rPr>
                <w:rFonts w:ascii="Times New Roman" w:hAnsi="Times New Roman" w:cs="Times New Roman"/>
              </w:rPr>
            </w:pPr>
            <w:r w:rsidRPr="00CF4621">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Pr="00CF4621">
              <w:rPr>
                <w:rFonts w:ascii="Times New Roman" w:hAnsi="Times New Roman" w:cs="Times New Roman"/>
              </w:rPr>
              <w:t>не подлежит установлению.</w:t>
            </w:r>
          </w:p>
        </w:tc>
        <w:tc>
          <w:tcPr>
            <w:tcW w:w="3969" w:type="dxa"/>
          </w:tcPr>
          <w:p w:rsidR="00183F51" w:rsidRPr="00BD5D5B" w:rsidRDefault="00183F51"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073BE3" w:rsidRDefault="00073BE3" w:rsidP="00480D9E">
      <w:pPr>
        <w:ind w:left="567"/>
        <w:jc w:val="both"/>
        <w:rPr>
          <w:rFonts w:ascii="Times New Roman" w:hAnsi="Times New Roman" w:cs="Times New Roman"/>
          <w:sz w:val="28"/>
          <w:szCs w:val="28"/>
        </w:rPr>
      </w:pPr>
    </w:p>
    <w:p w:rsidR="00B7124B" w:rsidRPr="008D5F02" w:rsidRDefault="008D5F02" w:rsidP="00480D9E">
      <w:pPr>
        <w:ind w:left="567"/>
        <w:jc w:val="both"/>
        <w:rPr>
          <w:rFonts w:ascii="Times New Roman" w:hAnsi="Times New Roman" w:cs="Times New Roman"/>
          <w:sz w:val="28"/>
          <w:szCs w:val="28"/>
        </w:rPr>
      </w:pPr>
      <w:r>
        <w:rPr>
          <w:rFonts w:ascii="Times New Roman" w:hAnsi="Times New Roman" w:cs="Times New Roman"/>
          <w:sz w:val="28"/>
          <w:szCs w:val="28"/>
        </w:rPr>
        <w:t>У</w:t>
      </w:r>
      <w:r w:rsidRPr="008D5F02">
        <w:rPr>
          <w:rFonts w:ascii="Times New Roman" w:hAnsi="Times New Roman" w:cs="Times New Roman"/>
          <w:sz w:val="28"/>
          <w:szCs w:val="28"/>
        </w:rPr>
        <w:t>словно разреш</w:t>
      </w:r>
      <w:r w:rsidR="002E66B1">
        <w:rPr>
          <w:rFonts w:ascii="Times New Roman" w:hAnsi="Times New Roman" w:cs="Times New Roman"/>
          <w:sz w:val="28"/>
          <w:szCs w:val="28"/>
        </w:rPr>
        <w:t>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256"/>
        <w:gridCol w:w="6435"/>
        <w:gridCol w:w="3934"/>
      </w:tblGrid>
      <w:tr w:rsidR="00B7124B" w:rsidRPr="008F1635" w:rsidTr="008D5F02">
        <w:trPr>
          <w:trHeight w:val="900"/>
        </w:trPr>
        <w:tc>
          <w:tcPr>
            <w:tcW w:w="251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6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8D5F02">
        <w:trPr>
          <w:trHeight w:val="206"/>
        </w:trPr>
        <w:tc>
          <w:tcPr>
            <w:tcW w:w="2518" w:type="dxa"/>
          </w:tcPr>
          <w:p w:rsidR="00B7124B" w:rsidRPr="00BD5D5B" w:rsidRDefault="00B7124B" w:rsidP="00480D9E">
            <w:pPr>
              <w:tabs>
                <w:tab w:val="center" w:pos="1116"/>
              </w:tabs>
              <w:jc w:val="both"/>
              <w:rPr>
                <w:rFonts w:ascii="Times New Roman" w:hAnsi="Times New Roman" w:cs="Times New Roman"/>
                <w:bCs/>
              </w:rPr>
            </w:pPr>
            <w:r w:rsidRPr="00BD5D5B">
              <w:rPr>
                <w:rFonts w:ascii="Times New Roman" w:hAnsi="Times New Roman" w:cs="Times New Roman"/>
                <w:bCs/>
              </w:rPr>
              <w:t>Магазины</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4.4</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B7124B" w:rsidRPr="00AA0F89" w:rsidRDefault="00B7124B" w:rsidP="00480D9E">
            <w:pPr>
              <w:autoSpaceDE w:val="0"/>
              <w:autoSpaceDN w:val="0"/>
              <w:adjustRightInd w:val="0"/>
              <w:jc w:val="left"/>
              <w:rPr>
                <w:rFonts w:ascii="Times New Roman" w:hAnsi="Times New Roman" w:cs="Times New Roman"/>
              </w:rPr>
            </w:pPr>
            <w:r w:rsidRPr="00AA0F89">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995B39">
              <w:rPr>
                <w:rFonts w:ascii="Times New Roman" w:hAnsi="Times New Roman" w:cs="Times New Roman"/>
              </w:rPr>
              <w:t>.</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00995B39">
              <w:rPr>
                <w:rFonts w:ascii="Times New Roman" w:hAnsi="Times New Roman" w:cs="Times New Roman"/>
              </w:rPr>
              <w:t xml:space="preserve"> 75%.</w:t>
            </w:r>
          </w:p>
        </w:tc>
        <w:tc>
          <w:tcPr>
            <w:tcW w:w="3969"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725219">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r w:rsidR="00995B39" w:rsidRPr="00BD5D5B" w:rsidTr="008D5F02">
        <w:trPr>
          <w:trHeight w:val="206"/>
        </w:trPr>
        <w:tc>
          <w:tcPr>
            <w:tcW w:w="2518" w:type="dxa"/>
          </w:tcPr>
          <w:p w:rsidR="00995B39" w:rsidRPr="00BD5D5B" w:rsidRDefault="00995B39" w:rsidP="00480D9E">
            <w:pPr>
              <w:tabs>
                <w:tab w:val="center" w:pos="1116"/>
              </w:tabs>
              <w:jc w:val="both"/>
              <w:rPr>
                <w:rFonts w:ascii="Times New Roman" w:hAnsi="Times New Roman" w:cs="Times New Roman"/>
                <w:bCs/>
              </w:rPr>
            </w:pPr>
            <w:r w:rsidRPr="00105CC6">
              <w:rPr>
                <w:rFonts w:ascii="Times New Roman" w:hAnsi="Times New Roman" w:cs="Times New Roman"/>
              </w:rPr>
              <w:t>Земельные участки (территории) общего пользования</w:t>
            </w:r>
          </w:p>
        </w:tc>
        <w:tc>
          <w:tcPr>
            <w:tcW w:w="2268" w:type="dxa"/>
          </w:tcPr>
          <w:p w:rsidR="00995B39" w:rsidRPr="00BD5D5B" w:rsidRDefault="00995B3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95B39" w:rsidRDefault="00995B39"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95B39" w:rsidRPr="00BD5D5B" w:rsidRDefault="00995B39"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95B39" w:rsidRPr="00BD5D5B" w:rsidRDefault="00995B39"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69" w:type="dxa"/>
          </w:tcPr>
          <w:p w:rsidR="00995B39" w:rsidRPr="00BD5D5B" w:rsidRDefault="00995B39"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725219">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bl>
    <w:p w:rsidR="00B7124B" w:rsidRPr="008D5F02" w:rsidRDefault="00B7124B" w:rsidP="00480D9E">
      <w:pPr>
        <w:ind w:left="567"/>
        <w:jc w:val="both"/>
        <w:rPr>
          <w:rFonts w:ascii="Times New Roman" w:hAnsi="Times New Roman" w:cs="Times New Roman"/>
          <w:b/>
          <w:sz w:val="28"/>
          <w:szCs w:val="28"/>
        </w:rPr>
      </w:pPr>
    </w:p>
    <w:p w:rsidR="00B7124B" w:rsidRPr="008D5F02" w:rsidRDefault="008D5F02" w:rsidP="002E66B1">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B7124B" w:rsidRPr="00A77BC8" w:rsidRDefault="00B7124B" w:rsidP="002E66B1">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2.15</w:t>
      </w:r>
      <w:r w:rsidRPr="00A77BC8">
        <w:rPr>
          <w:rFonts w:ascii="Times New Roman" w:hAnsi="Times New Roman" w:cs="Times New Roman"/>
          <w:bCs/>
          <w:sz w:val="28"/>
          <w:szCs w:val="28"/>
        </w:rPr>
        <w:tab/>
        <w:t>Зона земель лесного фонда – (ЛФ).</w:t>
      </w:r>
    </w:p>
    <w:p w:rsidR="00B7124B" w:rsidRDefault="00B7124B" w:rsidP="002E66B1">
      <w:pPr>
        <w:keepNext/>
        <w:ind w:firstLine="709"/>
        <w:jc w:val="both"/>
        <w:outlineLvl w:val="2"/>
        <w:rPr>
          <w:rFonts w:ascii="Times New Roman" w:hAnsi="Times New Roman" w:cs="Times New Roman"/>
          <w:bCs/>
          <w:sz w:val="28"/>
          <w:szCs w:val="28"/>
        </w:rPr>
      </w:pPr>
      <w:r w:rsidRPr="00BD5D5B">
        <w:rPr>
          <w:rFonts w:ascii="Times New Roman" w:hAnsi="Times New Roman" w:cs="Times New Roman"/>
          <w:bCs/>
          <w:sz w:val="28"/>
          <w:szCs w:val="28"/>
        </w:rPr>
        <w:t xml:space="preserve">Градостроительные регламенты не устанавливаются согласно </w:t>
      </w:r>
      <w:r w:rsidRPr="00413056">
        <w:rPr>
          <w:rFonts w:ascii="Times New Roman" w:hAnsi="Times New Roman" w:cs="Times New Roman"/>
          <w:bCs/>
          <w:sz w:val="28"/>
          <w:szCs w:val="28"/>
        </w:rPr>
        <w:t xml:space="preserve">части 6 статьи 36 </w:t>
      </w:r>
      <w:r w:rsidRPr="00BD5D5B">
        <w:rPr>
          <w:rFonts w:ascii="Times New Roman" w:hAnsi="Times New Roman" w:cs="Times New Roman"/>
          <w:bCs/>
          <w:sz w:val="28"/>
          <w:szCs w:val="28"/>
        </w:rPr>
        <w:t>Градостроительного кодекса РФ.</w:t>
      </w:r>
    </w:p>
    <w:p w:rsidR="00B7124B" w:rsidRPr="00A77BC8" w:rsidRDefault="00B7124B" w:rsidP="002E66B1">
      <w:pPr>
        <w:keepNext/>
        <w:ind w:firstLine="709"/>
        <w:jc w:val="both"/>
        <w:outlineLvl w:val="2"/>
        <w:rPr>
          <w:rFonts w:ascii="Times New Roman" w:hAnsi="Times New Roman" w:cs="Times New Roman"/>
          <w:bCs/>
          <w:sz w:val="28"/>
          <w:szCs w:val="28"/>
        </w:rPr>
      </w:pPr>
    </w:p>
    <w:p w:rsidR="00B7124B" w:rsidRPr="00A77BC8" w:rsidRDefault="00B7124B" w:rsidP="002E66B1">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2.16</w:t>
      </w:r>
      <w:r w:rsidRPr="00A77BC8">
        <w:rPr>
          <w:rFonts w:ascii="Times New Roman" w:hAnsi="Times New Roman" w:cs="Times New Roman"/>
          <w:bCs/>
          <w:sz w:val="28"/>
          <w:szCs w:val="28"/>
        </w:rPr>
        <w:tab/>
        <w:t>Зона земель водного фонда – (В).</w:t>
      </w:r>
    </w:p>
    <w:p w:rsidR="00B7124B" w:rsidRDefault="00B7124B" w:rsidP="002E66B1">
      <w:pPr>
        <w:keepNext/>
        <w:ind w:firstLine="709"/>
        <w:jc w:val="both"/>
        <w:outlineLvl w:val="2"/>
        <w:rPr>
          <w:rFonts w:ascii="Times New Roman" w:hAnsi="Times New Roman" w:cs="Times New Roman"/>
          <w:bCs/>
          <w:sz w:val="28"/>
          <w:szCs w:val="28"/>
        </w:rPr>
      </w:pPr>
      <w:r w:rsidRPr="00BD5D5B">
        <w:rPr>
          <w:rFonts w:ascii="Times New Roman" w:hAnsi="Times New Roman" w:cs="Times New Roman"/>
          <w:bCs/>
          <w:sz w:val="28"/>
          <w:szCs w:val="28"/>
        </w:rPr>
        <w:t xml:space="preserve">Градостроительные регламенты не устанавливаются согласно </w:t>
      </w:r>
      <w:r w:rsidRPr="00413056">
        <w:rPr>
          <w:rFonts w:ascii="Times New Roman" w:hAnsi="Times New Roman" w:cs="Times New Roman"/>
          <w:bCs/>
          <w:sz w:val="28"/>
          <w:szCs w:val="28"/>
        </w:rPr>
        <w:t xml:space="preserve">части 6 статьи 36 </w:t>
      </w:r>
      <w:r w:rsidRPr="00BD5D5B">
        <w:rPr>
          <w:rFonts w:ascii="Times New Roman" w:hAnsi="Times New Roman" w:cs="Times New Roman"/>
          <w:bCs/>
          <w:sz w:val="28"/>
          <w:szCs w:val="28"/>
        </w:rPr>
        <w:t>Градостроительного кодекса РФ.</w:t>
      </w:r>
    </w:p>
    <w:p w:rsidR="00B7124B" w:rsidRPr="00BD5D5B" w:rsidRDefault="00B7124B" w:rsidP="002E66B1">
      <w:pPr>
        <w:keepNext/>
        <w:ind w:firstLine="709"/>
        <w:jc w:val="both"/>
        <w:outlineLvl w:val="2"/>
        <w:rPr>
          <w:rFonts w:ascii="Times New Roman" w:hAnsi="Times New Roman" w:cs="Times New Roman"/>
          <w:bCs/>
          <w:sz w:val="28"/>
          <w:szCs w:val="28"/>
        </w:rPr>
      </w:pPr>
    </w:p>
    <w:p w:rsidR="00B7124B" w:rsidRPr="00A77BC8" w:rsidRDefault="00B7124B" w:rsidP="002E66B1">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2.17</w:t>
      </w:r>
      <w:r w:rsidRPr="00A77BC8">
        <w:rPr>
          <w:rFonts w:ascii="Times New Roman" w:hAnsi="Times New Roman" w:cs="Times New Roman"/>
          <w:bCs/>
          <w:sz w:val="28"/>
          <w:szCs w:val="28"/>
        </w:rPr>
        <w:tab/>
        <w:t>Зона земель запаса – (З).</w:t>
      </w:r>
    </w:p>
    <w:p w:rsidR="00B7124B" w:rsidRPr="00BD5D5B" w:rsidRDefault="00B7124B" w:rsidP="002E66B1">
      <w:pPr>
        <w:keepNext/>
        <w:tabs>
          <w:tab w:val="left" w:pos="9909"/>
        </w:tabs>
        <w:ind w:firstLine="709"/>
        <w:jc w:val="both"/>
        <w:outlineLvl w:val="2"/>
        <w:rPr>
          <w:rFonts w:ascii="Times New Roman" w:hAnsi="Times New Roman" w:cs="Times New Roman"/>
          <w:bCs/>
          <w:sz w:val="28"/>
          <w:szCs w:val="28"/>
        </w:rPr>
      </w:pPr>
      <w:r w:rsidRPr="00BD5D5B">
        <w:rPr>
          <w:rFonts w:ascii="Times New Roman" w:hAnsi="Times New Roman" w:cs="Times New Roman"/>
          <w:bCs/>
          <w:sz w:val="28"/>
          <w:szCs w:val="28"/>
        </w:rPr>
        <w:t xml:space="preserve">Градостроительные регламенты не устанавливаются согласно </w:t>
      </w:r>
      <w:r w:rsidRPr="00413056">
        <w:rPr>
          <w:rFonts w:ascii="Times New Roman" w:hAnsi="Times New Roman" w:cs="Times New Roman"/>
          <w:bCs/>
          <w:sz w:val="28"/>
          <w:szCs w:val="28"/>
        </w:rPr>
        <w:t>части 6 статьи 36</w:t>
      </w:r>
      <w:r w:rsidRPr="00657AC4">
        <w:rPr>
          <w:rFonts w:ascii="Times New Roman" w:hAnsi="Times New Roman" w:cs="Times New Roman"/>
          <w:b/>
          <w:bCs/>
          <w:color w:val="FF0000"/>
          <w:sz w:val="28"/>
          <w:szCs w:val="28"/>
        </w:rPr>
        <w:t xml:space="preserve"> </w:t>
      </w:r>
      <w:r w:rsidRPr="00BD5D5B">
        <w:rPr>
          <w:rFonts w:ascii="Times New Roman" w:hAnsi="Times New Roman" w:cs="Times New Roman"/>
          <w:bCs/>
          <w:sz w:val="28"/>
          <w:szCs w:val="28"/>
        </w:rPr>
        <w:t>Градостроительного кодекса РФ.</w:t>
      </w:r>
      <w:r w:rsidRPr="00BD5D5B">
        <w:rPr>
          <w:rFonts w:ascii="Times New Roman" w:hAnsi="Times New Roman" w:cs="Times New Roman"/>
          <w:bCs/>
          <w:sz w:val="28"/>
          <w:szCs w:val="28"/>
        </w:rPr>
        <w:tab/>
      </w:r>
    </w:p>
    <w:p w:rsidR="00B7124B" w:rsidRPr="00BD5D5B" w:rsidRDefault="00B7124B" w:rsidP="00480D9E">
      <w:pPr>
        <w:ind w:firstLine="709"/>
        <w:jc w:val="both"/>
        <w:outlineLvl w:val="0"/>
        <w:rPr>
          <w:rFonts w:ascii="Times New Roman" w:hAnsi="Times New Roman" w:cs="Times New Roman"/>
          <w:b/>
          <w:bCs/>
          <w:kern w:val="36"/>
          <w:sz w:val="28"/>
          <w:szCs w:val="28"/>
        </w:rPr>
      </w:pPr>
    </w:p>
    <w:p w:rsidR="00B7124B" w:rsidRPr="00BD5D5B" w:rsidRDefault="00B7124B" w:rsidP="00480D9E">
      <w:pPr>
        <w:keepNext/>
        <w:jc w:val="both"/>
        <w:outlineLvl w:val="2"/>
        <w:rPr>
          <w:rFonts w:ascii="Times New Roman" w:hAnsi="Times New Roman" w:cs="Times New Roman"/>
          <w:b/>
          <w:bCs/>
          <w:sz w:val="28"/>
          <w:szCs w:val="28"/>
        </w:rPr>
        <w:sectPr w:rsidR="00B7124B" w:rsidRPr="00BD5D5B" w:rsidSect="001E0C4B">
          <w:headerReference w:type="even" r:id="rId14"/>
          <w:headerReference w:type="default" r:id="rId15"/>
          <w:footerReference w:type="default" r:id="rId16"/>
          <w:pgSz w:w="16838" w:h="11906" w:orient="landscape"/>
          <w:pgMar w:top="1559" w:right="567" w:bottom="1276" w:left="1134" w:header="709" w:footer="709" w:gutter="0"/>
          <w:cols w:space="708"/>
          <w:docGrid w:linePitch="360"/>
        </w:sectPr>
      </w:pPr>
    </w:p>
    <w:p w:rsidR="00A77BC8"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B7124B" w:rsidRPr="00BD5D5B" w:rsidRDefault="00B7124B"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межселенной территории Ханты-Мансийского района устанавливаются в соответствии с режимами использования земель в границах таких зон на межселенной территории Ханты-Мансийского района.</w:t>
      </w:r>
    </w:p>
    <w:p w:rsidR="008D5F02" w:rsidRDefault="008D5F02" w:rsidP="00480D9E">
      <w:pPr>
        <w:keepNext/>
        <w:ind w:firstLine="709"/>
        <w:jc w:val="both"/>
        <w:outlineLvl w:val="2"/>
        <w:rPr>
          <w:rFonts w:ascii="Times New Roman" w:hAnsi="Times New Roman" w:cs="Times New Roman"/>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8D5F02"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7124B" w:rsidRPr="00BD5D5B">
        <w:rPr>
          <w:rFonts w:ascii="Times New Roman" w:hAnsi="Times New Roman" w:cs="Times New Roman"/>
          <w:sz w:val="28"/>
          <w:szCs w:val="28"/>
        </w:rPr>
        <w:t xml:space="preserve">На территории зон санитарной охраны источников питьевого водоснабжения (далее </w:t>
      </w:r>
      <w:r>
        <w:rPr>
          <w:rFonts w:ascii="Times New Roman" w:hAnsi="Times New Roman" w:cs="Times New Roman"/>
          <w:sz w:val="28"/>
          <w:szCs w:val="28"/>
        </w:rPr>
        <w:t>–</w:t>
      </w:r>
      <w:r w:rsidR="00B7124B" w:rsidRPr="00BD5D5B">
        <w:rPr>
          <w:rFonts w:ascii="Times New Roman" w:hAnsi="Times New Roman" w:cs="Times New Roman"/>
          <w:sz w:val="28"/>
          <w:szCs w:val="28"/>
        </w:rPr>
        <w:t xml:space="preserve">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Принципиальное содержание указанного режима установлено СанПиН</w:t>
      </w:r>
      <w:r w:rsidR="001E0C4B">
        <w:rPr>
          <w:rFonts w:ascii="Times New Roman" w:hAnsi="Times New Roman" w:cs="Times New Roman"/>
          <w:sz w:val="28"/>
          <w:szCs w:val="28"/>
        </w:rPr>
        <w:t xml:space="preserve"> 2.1.4.1110-02 («</w:t>
      </w:r>
      <w:r w:rsidRPr="00BD5D5B">
        <w:rPr>
          <w:rFonts w:ascii="Times New Roman" w:hAnsi="Times New Roman" w:cs="Times New Roman"/>
          <w:sz w:val="28"/>
          <w:szCs w:val="28"/>
        </w:rPr>
        <w:t>Зоны санитарной охраны источников водоснабжения и во</w:t>
      </w:r>
      <w:r w:rsidR="001E0C4B">
        <w:rPr>
          <w:rFonts w:ascii="Times New Roman" w:hAnsi="Times New Roman" w:cs="Times New Roman"/>
          <w:sz w:val="28"/>
          <w:szCs w:val="28"/>
        </w:rPr>
        <w:t>допроводов питьевого назначения»</w:t>
      </w:r>
      <w:r w:rsidRPr="00BD5D5B">
        <w:rPr>
          <w:rFonts w:ascii="Times New Roman" w:hAnsi="Times New Roman" w:cs="Times New Roman"/>
          <w:sz w:val="28"/>
          <w:szCs w:val="28"/>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3.1. Мероприятия на территории ЗСО подземных источников водоснабжения: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3.1.1. Мероприятия по первому поясу ЗСО подземных источников водоснабжения (далее </w:t>
      </w:r>
      <w:r w:rsidR="001E0C4B">
        <w:rPr>
          <w:rFonts w:ascii="Times New Roman" w:hAnsi="Times New Roman" w:cs="Times New Roman"/>
          <w:sz w:val="28"/>
          <w:szCs w:val="28"/>
        </w:rPr>
        <w:t>–</w:t>
      </w:r>
      <w:r w:rsidRPr="00BD5D5B">
        <w:rPr>
          <w:rFonts w:ascii="Times New Roman" w:hAnsi="Times New Roman" w:cs="Times New Roman"/>
          <w:sz w:val="28"/>
          <w:szCs w:val="28"/>
        </w:rPr>
        <w:t xml:space="preserve"> первый пояс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здания должны быть оборудованы канализацией с отведением сточных вод в ближайшую систему бытовой или производственной </w:t>
      </w:r>
      <w:r>
        <w:rPr>
          <w:rFonts w:ascii="Times New Roman" w:hAnsi="Times New Roman" w:cs="Times New Roman"/>
          <w:sz w:val="28"/>
          <w:szCs w:val="28"/>
        </w:rPr>
        <w:t>канализации</w:t>
      </w:r>
      <w:r w:rsidRPr="00BD5D5B">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3.1.3. Мероприятия по второму поясу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не допускается: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применение удобрений и ядохимикатов;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рубка леса главного пользования и реконструкции;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3.2. Мероприятия на территории ЗСО поверхностных источников водоснабжения: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3.2.1. Мероприятия по первому поясу ЗСО поверхностных источников водоснабжения (далее </w:t>
      </w:r>
      <w:r w:rsidR="001E0C4B">
        <w:rPr>
          <w:rFonts w:ascii="Times New Roman" w:hAnsi="Times New Roman" w:cs="Times New Roman"/>
          <w:sz w:val="28"/>
          <w:szCs w:val="28"/>
        </w:rPr>
        <w:t>–</w:t>
      </w:r>
      <w:r w:rsidRPr="00BD5D5B">
        <w:rPr>
          <w:rFonts w:ascii="Times New Roman" w:hAnsi="Times New Roman" w:cs="Times New Roman"/>
          <w:sz w:val="28"/>
          <w:szCs w:val="28"/>
        </w:rPr>
        <w:t xml:space="preserve"> первый пояс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3.2.2. Мероприятия по второму и третьему поясам ЗСО поверхностных источников водоснабжения (далее соответственно </w:t>
      </w:r>
      <w:r w:rsidR="001E0C4B">
        <w:rPr>
          <w:rFonts w:ascii="Times New Roman" w:hAnsi="Times New Roman" w:cs="Times New Roman"/>
          <w:sz w:val="28"/>
          <w:szCs w:val="28"/>
        </w:rPr>
        <w:t>–</w:t>
      </w:r>
      <w:r w:rsidRPr="00BD5D5B">
        <w:rPr>
          <w:rFonts w:ascii="Times New Roman" w:hAnsi="Times New Roman" w:cs="Times New Roman"/>
          <w:sz w:val="28"/>
          <w:szCs w:val="28"/>
        </w:rPr>
        <w:t xml:space="preserve"> второй пояс ЗСО, третий пояс ЗСО):</w:t>
      </w:r>
    </w:p>
    <w:p w:rsidR="00B7124B" w:rsidRPr="00BD5D5B" w:rsidRDefault="00C73F72" w:rsidP="00C73F7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7124B" w:rsidRPr="00BD5D5B">
        <w:rPr>
          <w:rFonts w:ascii="Times New Roman" w:hAnsi="Times New Roman" w:cs="Times New Roman"/>
          <w:sz w:val="28"/>
          <w:szCs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w:t>
      </w:r>
      <w:r w:rsidR="001E0C4B">
        <w:rPr>
          <w:rFonts w:ascii="Times New Roman" w:hAnsi="Times New Roman" w:cs="Times New Roman"/>
          <w:sz w:val="28"/>
          <w:szCs w:val="28"/>
        </w:rPr>
        <w:t xml:space="preserve"> – </w:t>
      </w:r>
      <w:r w:rsidR="00B7124B" w:rsidRPr="00BD5D5B">
        <w:rPr>
          <w:rFonts w:ascii="Times New Roman" w:hAnsi="Times New Roman" w:cs="Times New Roman"/>
          <w:sz w:val="28"/>
          <w:szCs w:val="28"/>
        </w:rPr>
        <w:t xml:space="preserve">Югре (далее </w:t>
      </w:r>
      <w:r w:rsidR="001E0C4B">
        <w:rPr>
          <w:rFonts w:ascii="Times New Roman" w:hAnsi="Times New Roman" w:cs="Times New Roman"/>
          <w:sz w:val="28"/>
          <w:szCs w:val="28"/>
        </w:rPr>
        <w:t>–</w:t>
      </w:r>
      <w:r w:rsidR="00B7124B" w:rsidRPr="00BD5D5B">
        <w:rPr>
          <w:rFonts w:ascii="Times New Roman" w:hAnsi="Times New Roman" w:cs="Times New Roman"/>
          <w:sz w:val="28"/>
          <w:szCs w:val="28"/>
        </w:rPr>
        <w:t xml:space="preserve"> Управление Роспотребнадзора по ХМАО-Югре);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B7124B" w:rsidRPr="00BD5D5B" w:rsidRDefault="00C73F72" w:rsidP="00C73F7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7124B" w:rsidRPr="00BD5D5B">
        <w:rPr>
          <w:rFonts w:ascii="Times New Roman" w:hAnsi="Times New Roman" w:cs="Times New Roman"/>
          <w:sz w:val="28"/>
          <w:szCs w:val="28"/>
        </w:rP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3.2.3. Мероприятия по второму поясу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7124B" w:rsidRPr="00BD5D5B">
        <w:rPr>
          <w:rFonts w:ascii="Times New Roman" w:hAnsi="Times New Roman" w:cs="Times New Roman"/>
          <w:sz w:val="28"/>
          <w:szCs w:val="28"/>
        </w:rPr>
        <w:t>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7124B" w:rsidRPr="00BD5D5B">
        <w:rPr>
          <w:rFonts w:ascii="Times New Roman" w:hAnsi="Times New Roman" w:cs="Times New Roman"/>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7124B" w:rsidRPr="00BD5D5B">
        <w:rPr>
          <w:rFonts w:ascii="Times New Roman" w:hAnsi="Times New Roman" w:cs="Times New Roman"/>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B7124B" w:rsidRPr="00BD5D5B">
        <w:rPr>
          <w:rFonts w:ascii="Times New Roman" w:hAnsi="Times New Roman" w:cs="Times New Roman"/>
          <w:sz w:val="28"/>
          <w:szCs w:val="28"/>
        </w:rPr>
        <w:t xml:space="preserve">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3.3. Мероприятия по санитарно-защитной полосе водоводов: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7124B" w:rsidRPr="00BD5D5B" w:rsidRDefault="00B7124B" w:rsidP="00480D9E">
      <w:pPr>
        <w:ind w:firstLine="709"/>
        <w:jc w:val="both"/>
        <w:rPr>
          <w:rFonts w:ascii="Times New Roman" w:hAnsi="Times New Roman" w:cs="Times New Roman"/>
          <w:spacing w:val="2"/>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5. Ограничения использования земельных участков и объектов капитального строительства на территории водоохранных зон </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использование сточных вод для удобрения почв;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осуществление авиационных мер по борьбе с вредителями и болезнями растений;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В границах прибрежных защитных полос наряду с вышеперечисленными ограничениями запрещается: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распашка земель;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2) размещение отвалов размываемых грунтов;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выпас сельскохозяйственных животных и организация для них летних лагерей, ванн.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7124B" w:rsidRPr="00BD5D5B" w:rsidRDefault="00B7124B" w:rsidP="00480D9E">
      <w:pPr>
        <w:shd w:val="clear" w:color="auto" w:fill="FFFFFF"/>
        <w:ind w:firstLine="709"/>
        <w:jc w:val="both"/>
        <w:rPr>
          <w:rFonts w:ascii="Times New Roman" w:hAnsi="Times New Roman" w:cs="Times New Roman"/>
          <w:spacing w:val="2"/>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B7124B" w:rsidRPr="00BD5D5B" w:rsidRDefault="00B7124B" w:rsidP="00480D9E">
      <w:pPr>
        <w:shd w:val="clear" w:color="auto" w:fill="FFFFFF"/>
        <w:ind w:firstLine="709"/>
        <w:jc w:val="both"/>
        <w:outlineLvl w:val="2"/>
        <w:rPr>
          <w:rFonts w:ascii="Times New Roman" w:hAnsi="Times New Roman" w:cs="Times New Roman"/>
          <w:b/>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77BC8" w:rsidRPr="00F8010A"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 xml:space="preserve">1. На территории санитарных, защитных и санитарно-защитных зон (далее </w:t>
      </w:r>
      <w:r w:rsidR="008D5F02">
        <w:rPr>
          <w:rFonts w:ascii="Times New Roman" w:hAnsi="Times New Roman" w:cs="Times New Roman"/>
          <w:sz w:val="28"/>
          <w:szCs w:val="28"/>
        </w:rPr>
        <w:t>–</w:t>
      </w:r>
      <w:r w:rsidRPr="00BD5D5B">
        <w:rPr>
          <w:rFonts w:ascii="Times New Roman" w:hAnsi="Times New Roman" w:cs="Times New Roman"/>
          <w:sz w:val="28"/>
          <w:szCs w:val="28"/>
        </w:rPr>
        <w:t xml:space="preserve"> СЗЗ) в соответствии с законодательством Российской Федерации, в том числе в соот</w:t>
      </w:r>
      <w:r w:rsidR="00725219">
        <w:rPr>
          <w:rFonts w:ascii="Times New Roman" w:hAnsi="Times New Roman" w:cs="Times New Roman"/>
          <w:sz w:val="28"/>
          <w:szCs w:val="28"/>
        </w:rPr>
        <w:t>ветствии с Федеральным законом «</w:t>
      </w:r>
      <w:r w:rsidRPr="00BD5D5B">
        <w:rPr>
          <w:rFonts w:ascii="Times New Roman" w:hAnsi="Times New Roman" w:cs="Times New Roman"/>
          <w:sz w:val="28"/>
          <w:szCs w:val="28"/>
        </w:rPr>
        <w:t>О санитарно-эпидемиоло</w:t>
      </w:r>
      <w:r w:rsidR="00725219">
        <w:rPr>
          <w:rFonts w:ascii="Times New Roman" w:hAnsi="Times New Roman" w:cs="Times New Roman"/>
          <w:sz w:val="28"/>
          <w:szCs w:val="28"/>
        </w:rPr>
        <w:t>гическом благополучии населения»</w:t>
      </w:r>
      <w:r w:rsidRPr="00BD5D5B">
        <w:rPr>
          <w:rFonts w:ascii="Times New Roman" w:hAnsi="Times New Roman" w:cs="Times New Roman"/>
          <w:sz w:val="28"/>
          <w:szCs w:val="28"/>
        </w:rPr>
        <w:t xml:space="preserve">, устанавливается специальный режим использования земельных участков и объектов капитального строительства. </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2. Содержание указанного режима определено в соответствии с СанПиН 2.2.1/2.1.1.1200-03 санитарно-эпидемиологич</w:t>
      </w:r>
      <w:r w:rsidR="008D5F02">
        <w:rPr>
          <w:rFonts w:ascii="Times New Roman" w:hAnsi="Times New Roman" w:cs="Times New Roman"/>
          <w:sz w:val="28"/>
          <w:szCs w:val="28"/>
        </w:rPr>
        <w:t>ескими правилами и нормативами «</w:t>
      </w:r>
      <w:r w:rsidRPr="00BD5D5B">
        <w:rPr>
          <w:rFonts w:ascii="Times New Roman" w:hAnsi="Times New Roman" w:cs="Times New Roman"/>
          <w:sz w:val="28"/>
          <w:szCs w:val="28"/>
        </w:rPr>
        <w:t>Санитарно-защитные зоны и санитарная классификация предприя</w:t>
      </w:r>
      <w:r w:rsidR="008D5F02">
        <w:rPr>
          <w:rFonts w:ascii="Times New Roman" w:hAnsi="Times New Roman" w:cs="Times New Roman"/>
          <w:sz w:val="28"/>
          <w:szCs w:val="28"/>
        </w:rPr>
        <w:t>тий, сооружений и иных объектов»</w:t>
      </w:r>
      <w:r w:rsidRPr="00BD5D5B">
        <w:rPr>
          <w:rFonts w:ascii="Times New Roman" w:hAnsi="Times New Roman" w:cs="Times New Roman"/>
          <w:sz w:val="28"/>
          <w:szCs w:val="28"/>
        </w:rPr>
        <w:t xml:space="preserve"> в составе требований к использованию, организации и благоустройству СЗЗ.</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В соответствии с указанным режимом вводятся следующие ограничения:</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1) на территории СЗЗ не допускается размещение:</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жилой застройки, включая отдельные жилые дома;</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ландшафтно-рекреационных зон, зон отдыха, территорий курортов, санаториев и домов отдыха;</w:t>
      </w:r>
    </w:p>
    <w:p w:rsidR="00B7124B" w:rsidRDefault="00B7124B" w:rsidP="00480D9E">
      <w:pPr>
        <w:numPr>
          <w:ilvl w:val="1"/>
          <w:numId w:val="34"/>
        </w:numPr>
        <w:shd w:val="clear" w:color="auto" w:fill="FFFFFF"/>
        <w:jc w:val="both"/>
        <w:outlineLvl w:val="2"/>
        <w:rPr>
          <w:rFonts w:ascii="Times New Roman" w:hAnsi="Times New Roman" w:cs="Times New Roman"/>
          <w:sz w:val="28"/>
          <w:szCs w:val="28"/>
        </w:rPr>
      </w:pPr>
      <w:r w:rsidRPr="005F1146">
        <w:rPr>
          <w:rFonts w:ascii="Times New Roman" w:hAnsi="Times New Roman" w:cs="Times New Roman"/>
          <w:sz w:val="28"/>
          <w:szCs w:val="28"/>
        </w:rPr>
        <w:t>территорий садоводческих това</w:t>
      </w:r>
      <w:r>
        <w:rPr>
          <w:rFonts w:ascii="Times New Roman" w:hAnsi="Times New Roman" w:cs="Times New Roman"/>
          <w:sz w:val="28"/>
          <w:szCs w:val="28"/>
        </w:rPr>
        <w:t>риществ и коттеджной застройки;</w:t>
      </w:r>
    </w:p>
    <w:p w:rsidR="00B7124B" w:rsidRPr="005F1146" w:rsidRDefault="00B7124B" w:rsidP="00480D9E">
      <w:pPr>
        <w:numPr>
          <w:ilvl w:val="1"/>
          <w:numId w:val="34"/>
        </w:numPr>
        <w:shd w:val="clear" w:color="auto" w:fill="FFFFFF"/>
        <w:jc w:val="both"/>
        <w:outlineLvl w:val="2"/>
        <w:rPr>
          <w:rFonts w:ascii="Times New Roman" w:hAnsi="Times New Roman" w:cs="Times New Roman"/>
          <w:sz w:val="28"/>
          <w:szCs w:val="28"/>
        </w:rPr>
      </w:pPr>
      <w:r w:rsidRPr="005F1146">
        <w:rPr>
          <w:rFonts w:ascii="Times New Roman" w:hAnsi="Times New Roman" w:cs="Times New Roman"/>
          <w:sz w:val="28"/>
          <w:szCs w:val="28"/>
        </w:rPr>
        <w:t>спортивных сооружений;</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детских площадок;</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образовательных и детских учреждений;</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лечебно-профилактических и оздоровительных учреждений общего пользования;</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других территорий с нормируемыми показателями качества среды обитания;</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2) в СЗЗ и на территории объектов других отраслей промышленности не допускается размещать:</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объекты пищевых отраслей промышленности;</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оптовые склады продовольственного сырья и пищевых продуктов;</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комплексы водопроводных сооружений для подготовки и хранения питьевой воды, которые могут повлиять на качество продукции;</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3) в границах СЗЗ промышленного объекта или производства допускается размещать:</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нежилые помещения для дежурного аварийного персонала;</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помещения для пребывания работающих по вахтовому методу (не более двух недель);</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здания управления;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конструкторские бюро;</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здания административного назначения;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научно-исследовательские лаборатории;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поликлиники;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спортивно-оздоровительные сооружения закрытого типа;</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бани;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прачечные;</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объекты торговли и общественного питания;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мотели, гостиницы;</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гаражи, площадки и сооружения для хранения общественного и индивидуального автотранспорта;</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пожарные депо;</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местные и транзитные коммуникации;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ЛЭП;</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электроподстанции;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нефте- и газопроводы;</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артезианские скважины для технического водоснабжения;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водоохлаждающие сооружения для подготовки технической воды;</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канализационные насосные станции;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сооружения оборотного водоснабжения;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автозаправочные станции;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станции технического обслуживания автомобилей;</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7124B" w:rsidRPr="00BD5D5B" w:rsidRDefault="00725219" w:rsidP="00480D9E">
      <w:pPr>
        <w:shd w:val="clear" w:color="auto" w:fill="FFFFFF"/>
        <w:tabs>
          <w:tab w:val="left" w:pos="993"/>
        </w:tabs>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7124B" w:rsidRPr="00BD5D5B">
        <w:rPr>
          <w:rFonts w:ascii="Times New Roman" w:hAnsi="Times New Roman" w:cs="Times New Roman"/>
          <w:sz w:val="28"/>
          <w:szCs w:val="28"/>
        </w:rPr>
        <w:t>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B7124B" w:rsidRPr="00BD5D5B" w:rsidRDefault="00725219" w:rsidP="00480D9E">
      <w:pPr>
        <w:shd w:val="clear" w:color="auto" w:fill="FFFFFF"/>
        <w:tabs>
          <w:tab w:val="left" w:pos="851"/>
          <w:tab w:val="left" w:pos="993"/>
        </w:tabs>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7124B" w:rsidRPr="00BD5D5B">
        <w:rPr>
          <w:rFonts w:ascii="Times New Roman" w:hAnsi="Times New Roman" w:cs="Times New Roman"/>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7124B" w:rsidRPr="00BD5D5B" w:rsidRDefault="00B7124B" w:rsidP="00480D9E">
      <w:pPr>
        <w:shd w:val="clear" w:color="auto" w:fill="FFFFFF"/>
        <w:ind w:firstLine="709"/>
        <w:jc w:val="both"/>
        <w:outlineLvl w:val="2"/>
        <w:rPr>
          <w:rFonts w:ascii="Times New Roman" w:hAnsi="Times New Roman" w:cs="Times New Roman"/>
          <w:b/>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B7124B" w:rsidRPr="00BD5D5B" w:rsidRDefault="00B7124B" w:rsidP="00480D9E">
      <w:pPr>
        <w:shd w:val="clear" w:color="auto" w:fill="FFFFFF"/>
        <w:ind w:firstLine="709"/>
        <w:jc w:val="both"/>
        <w:outlineLvl w:val="2"/>
        <w:rPr>
          <w:rFonts w:ascii="Times New Roman" w:hAnsi="Times New Roman" w:cs="Times New Roman"/>
          <w:b/>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б) объектов высотой 50 метров и более относительно уровня аэродрома в радиусе 30 км от контрольной точки аэродрома;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г) взрывоопасных объектов независимо от места их размещения;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B7124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4. Запрещается размещать в полосах воздушных подходов на удалении менее 30 км, а вне полос воздушных подходов </w:t>
      </w:r>
      <w:r w:rsidR="00725219">
        <w:rPr>
          <w:rFonts w:ascii="Times New Roman" w:hAnsi="Times New Roman" w:cs="Times New Roman"/>
          <w:sz w:val="28"/>
          <w:szCs w:val="28"/>
        </w:rPr>
        <w:t>–</w:t>
      </w:r>
      <w:r w:rsidRPr="00BD5D5B">
        <w:rPr>
          <w:rFonts w:ascii="Times New Roman" w:hAnsi="Times New Roman" w:cs="Times New Roman"/>
          <w:sz w:val="28"/>
          <w:szCs w:val="28"/>
        </w:rPr>
        <w:t xml:space="preserve">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B7124B" w:rsidRDefault="00B7124B" w:rsidP="00480D9E">
      <w:pPr>
        <w:ind w:firstLine="709"/>
        <w:jc w:val="both"/>
        <w:rPr>
          <w:rFonts w:ascii="Times New Roman" w:hAnsi="Times New Roman" w:cs="Times New Roman"/>
          <w:sz w:val="28"/>
          <w:szCs w:val="28"/>
        </w:rPr>
      </w:pPr>
    </w:p>
    <w:p w:rsidR="00B7124B"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A77BC8" w:rsidRPr="00A77BC8" w:rsidRDefault="00A77BC8" w:rsidP="00480D9E">
      <w:pPr>
        <w:keepNext/>
        <w:ind w:firstLine="709"/>
        <w:jc w:val="both"/>
        <w:outlineLvl w:val="2"/>
        <w:rPr>
          <w:rFonts w:ascii="Times New Roman" w:hAnsi="Times New Roman" w:cs="Times New Roman"/>
          <w:bCs/>
          <w:sz w:val="28"/>
          <w:szCs w:val="28"/>
        </w:rPr>
      </w:pPr>
    </w:p>
    <w:p w:rsidR="00B7124B" w:rsidRPr="00F8010A" w:rsidRDefault="00B7124B" w:rsidP="00480D9E">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8010A">
        <w:rPr>
          <w:rFonts w:ascii="Times New Roman" w:hAnsi="Times New Roman" w:cs="Times New Roman"/>
          <w:sz w:val="28"/>
          <w:szCs w:val="28"/>
        </w:rPr>
        <w:t xml:space="preserve">На территории зон затопления и подтопления </w:t>
      </w:r>
      <w:r>
        <w:rPr>
          <w:rFonts w:ascii="Times New Roman" w:hAnsi="Times New Roman" w:cs="Times New Roman"/>
          <w:sz w:val="28"/>
          <w:szCs w:val="28"/>
        </w:rPr>
        <w:t>в</w:t>
      </w:r>
      <w:r w:rsidRPr="00F8010A">
        <w:rPr>
          <w:rFonts w:ascii="Times New Roman" w:hAnsi="Times New Roman" w:cs="Times New Roman"/>
          <w:sz w:val="28"/>
          <w:szCs w:val="28"/>
        </w:rPr>
        <w:t xml:space="preserve">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w:t>
      </w:r>
      <w:r>
        <w:rPr>
          <w:rFonts w:ascii="Times New Roman" w:hAnsi="Times New Roman" w:cs="Times New Roman"/>
          <w:sz w:val="28"/>
          <w:szCs w:val="28"/>
        </w:rPr>
        <w:t>в</w:t>
      </w:r>
      <w:r w:rsidRPr="00F8010A">
        <w:rPr>
          <w:rFonts w:ascii="Times New Roman" w:hAnsi="Times New Roman" w:cs="Times New Roman"/>
          <w:sz w:val="28"/>
          <w:szCs w:val="28"/>
        </w:rPr>
        <w:t>од и ликвидации его последствий.</w:t>
      </w:r>
    </w:p>
    <w:p w:rsidR="00B7124B" w:rsidRPr="00772D69" w:rsidRDefault="00B7124B" w:rsidP="00480D9E">
      <w:pPr>
        <w:ind w:firstLine="708"/>
        <w:jc w:val="both"/>
        <w:rPr>
          <w:rFonts w:ascii="Times New Roman" w:hAnsi="Times New Roman" w:cs="Times New Roman"/>
          <w:sz w:val="28"/>
          <w:szCs w:val="28"/>
        </w:rPr>
      </w:pPr>
      <w:r>
        <w:rPr>
          <w:rFonts w:ascii="Times New Roman" w:hAnsi="Times New Roman" w:cs="Times New Roman"/>
          <w:sz w:val="28"/>
          <w:szCs w:val="28"/>
        </w:rPr>
        <w:t>2. В</w:t>
      </w:r>
      <w:r w:rsidRPr="00F8010A">
        <w:rPr>
          <w:rFonts w:ascii="Times New Roman" w:hAnsi="Times New Roman" w:cs="Times New Roman"/>
          <w:sz w:val="28"/>
          <w:szCs w:val="28"/>
        </w:rPr>
        <w:t xml:space="preserve"> границах зон затопления, подтопления запрещается размещение новых населенных пунктов и строительство объектов капитального строительства без </w:t>
      </w:r>
      <w:r w:rsidRPr="00772D69">
        <w:rPr>
          <w:rFonts w:ascii="Times New Roman" w:hAnsi="Times New Roman" w:cs="Times New Roman"/>
          <w:sz w:val="28"/>
          <w:szCs w:val="28"/>
        </w:rPr>
        <w:t>проведения специальных защитных мероприятий по предотвращению негативного воздействия вод.</w:t>
      </w:r>
    </w:p>
    <w:p w:rsidR="00B7124B" w:rsidRPr="00772D69" w:rsidRDefault="00B7124B" w:rsidP="00480D9E">
      <w:pPr>
        <w:ind w:firstLine="708"/>
        <w:jc w:val="both"/>
        <w:rPr>
          <w:rFonts w:ascii="Times New Roman" w:hAnsi="Times New Roman" w:cs="Times New Roman"/>
          <w:sz w:val="28"/>
          <w:szCs w:val="28"/>
        </w:rPr>
      </w:pPr>
      <w:r w:rsidRPr="00772D69">
        <w:rPr>
          <w:rFonts w:ascii="Times New Roman" w:hAnsi="Times New Roman" w:cs="Times New Roman"/>
          <w:sz w:val="28"/>
          <w:szCs w:val="28"/>
        </w:rPr>
        <w:t>3. В границах зон затопления, подтопления запрещаются:</w:t>
      </w:r>
    </w:p>
    <w:p w:rsidR="00B7124B" w:rsidRPr="00772D69" w:rsidRDefault="00B7124B" w:rsidP="00C73F72">
      <w:pPr>
        <w:tabs>
          <w:tab w:val="left" w:pos="993"/>
        </w:tabs>
        <w:ind w:firstLine="708"/>
        <w:jc w:val="both"/>
        <w:rPr>
          <w:rFonts w:ascii="Times New Roman" w:hAnsi="Times New Roman" w:cs="Times New Roman"/>
          <w:sz w:val="28"/>
          <w:szCs w:val="28"/>
        </w:rPr>
      </w:pPr>
      <w:r w:rsidRPr="00772D69">
        <w:rPr>
          <w:rFonts w:ascii="Times New Roman" w:hAnsi="Times New Roman" w:cs="Times New Roman"/>
          <w:sz w:val="28"/>
          <w:szCs w:val="28"/>
        </w:rPr>
        <w:t>1)</w:t>
      </w:r>
      <w:r w:rsidRPr="00772D69">
        <w:rPr>
          <w:rFonts w:ascii="Times New Roman" w:hAnsi="Times New Roman" w:cs="Times New Roman"/>
          <w:sz w:val="28"/>
          <w:szCs w:val="28"/>
        </w:rPr>
        <w:tab/>
        <w:t>использование сточных вод в целях регулирования плодородия почв;</w:t>
      </w:r>
    </w:p>
    <w:p w:rsidR="00B7124B" w:rsidRPr="00772D69" w:rsidRDefault="00B7124B" w:rsidP="00C73F72">
      <w:pPr>
        <w:tabs>
          <w:tab w:val="left" w:pos="993"/>
        </w:tabs>
        <w:ind w:firstLine="708"/>
        <w:jc w:val="both"/>
        <w:rPr>
          <w:rFonts w:ascii="Times New Roman" w:hAnsi="Times New Roman" w:cs="Times New Roman"/>
          <w:sz w:val="28"/>
          <w:szCs w:val="28"/>
        </w:rPr>
      </w:pPr>
      <w:r w:rsidRPr="00772D69">
        <w:rPr>
          <w:rFonts w:ascii="Times New Roman" w:hAnsi="Times New Roman" w:cs="Times New Roman"/>
          <w:sz w:val="28"/>
          <w:szCs w:val="28"/>
        </w:rPr>
        <w:t>2)</w:t>
      </w:r>
      <w:r w:rsidRPr="00772D69">
        <w:rPr>
          <w:rFonts w:ascii="Times New Roman" w:hAnsi="Times New Roman" w:cs="Times New Roman"/>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7124B" w:rsidRPr="00772D69" w:rsidRDefault="00B7124B" w:rsidP="00C73F72">
      <w:pPr>
        <w:tabs>
          <w:tab w:val="left" w:pos="993"/>
        </w:tabs>
        <w:ind w:firstLine="708"/>
        <w:jc w:val="both"/>
        <w:rPr>
          <w:rFonts w:ascii="Times New Roman" w:hAnsi="Times New Roman" w:cs="Times New Roman"/>
          <w:sz w:val="28"/>
          <w:szCs w:val="28"/>
        </w:rPr>
      </w:pPr>
      <w:r w:rsidRPr="00772D69">
        <w:rPr>
          <w:rFonts w:ascii="Times New Roman" w:hAnsi="Times New Roman" w:cs="Times New Roman"/>
          <w:sz w:val="28"/>
          <w:szCs w:val="28"/>
        </w:rPr>
        <w:t>3)</w:t>
      </w:r>
      <w:r w:rsidRPr="00772D69">
        <w:rPr>
          <w:rFonts w:ascii="Times New Roman" w:hAnsi="Times New Roman" w:cs="Times New Roman"/>
          <w:sz w:val="28"/>
          <w:szCs w:val="28"/>
        </w:rPr>
        <w:tab/>
        <w:t>осуществление авиационных мер по борьбе с вредными организмами.</w:t>
      </w:r>
    </w:p>
    <w:p w:rsidR="00B7124B" w:rsidRDefault="00B7124B" w:rsidP="00480D9E">
      <w:pPr>
        <w:tabs>
          <w:tab w:val="left" w:pos="993"/>
        </w:tabs>
        <w:ind w:firstLine="709"/>
        <w:jc w:val="both"/>
        <w:rPr>
          <w:rFonts w:ascii="Times New Roman" w:hAnsi="Times New Roman" w:cs="Times New Roman"/>
          <w:sz w:val="28"/>
          <w:szCs w:val="28"/>
        </w:rPr>
      </w:pPr>
      <w:r w:rsidRPr="00772D69">
        <w:rPr>
          <w:rFonts w:ascii="Times New Roman" w:hAnsi="Times New Roman" w:cs="Times New Roman"/>
          <w:sz w:val="28"/>
          <w:szCs w:val="28"/>
        </w:rPr>
        <w:t>4.</w:t>
      </w:r>
      <w:r w:rsidRPr="00772D69">
        <w:rPr>
          <w:rFonts w:ascii="Times New Roman" w:hAnsi="Times New Roman" w:cs="Times New Roman"/>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w:t>
      </w:r>
      <w:r w:rsidR="009C5E43">
        <w:rPr>
          <w:rFonts w:ascii="Times New Roman" w:hAnsi="Times New Roman" w:cs="Times New Roman"/>
          <w:sz w:val="28"/>
          <w:szCs w:val="28"/>
        </w:rPr>
        <w:t>Ханты-Мансийского района</w:t>
      </w:r>
      <w:r w:rsidR="009C5E43" w:rsidRPr="00772D69">
        <w:rPr>
          <w:rFonts w:ascii="Times New Roman" w:hAnsi="Times New Roman" w:cs="Times New Roman"/>
          <w:sz w:val="28"/>
          <w:szCs w:val="28"/>
        </w:rPr>
        <w:t xml:space="preserve"> </w:t>
      </w:r>
      <w:r w:rsidRPr="00772D69">
        <w:rPr>
          <w:rFonts w:ascii="Times New Roman" w:hAnsi="Times New Roman" w:cs="Times New Roman"/>
          <w:sz w:val="28"/>
          <w:szCs w:val="28"/>
        </w:rPr>
        <w:t>в порядке, установленном Правительством Российской Федерации.</w:t>
      </w:r>
      <w:r>
        <w:rPr>
          <w:rFonts w:ascii="Times New Roman" w:hAnsi="Times New Roman" w:cs="Times New Roman"/>
          <w:sz w:val="28"/>
          <w:szCs w:val="28"/>
        </w:rPr>
        <w:t xml:space="preserve"> </w:t>
      </w:r>
    </w:p>
    <w:p w:rsidR="00B7124B" w:rsidRPr="00BD5D5B" w:rsidRDefault="00B7124B" w:rsidP="00480D9E">
      <w:pPr>
        <w:shd w:val="clear" w:color="auto" w:fill="FFFFFF"/>
        <w:jc w:val="both"/>
        <w:rPr>
          <w:rFonts w:ascii="Times New Roman" w:hAnsi="Times New Roman" w:cs="Times New Roman"/>
          <w:spacing w:val="2"/>
          <w:sz w:val="28"/>
          <w:szCs w:val="28"/>
        </w:rPr>
      </w:pPr>
    </w:p>
    <w:p w:rsidR="00B7124B"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A77BC8" w:rsidRPr="00A77BC8" w:rsidRDefault="00A77BC8" w:rsidP="00480D9E">
      <w:pPr>
        <w:keepNext/>
        <w:ind w:firstLine="709"/>
        <w:jc w:val="both"/>
        <w:outlineLvl w:val="2"/>
        <w:rPr>
          <w:rFonts w:ascii="Times New Roman" w:hAnsi="Times New Roman" w:cs="Times New Roman"/>
          <w:bCs/>
          <w:sz w:val="28"/>
          <w:szCs w:val="28"/>
        </w:rPr>
      </w:pPr>
    </w:p>
    <w:p w:rsidR="00B7124B" w:rsidRPr="00BD5D5B" w:rsidRDefault="00B7124B" w:rsidP="00480D9E">
      <w:pPr>
        <w:ind w:firstLine="708"/>
        <w:jc w:val="both"/>
        <w:rPr>
          <w:rFonts w:ascii="Times New Roman" w:hAnsi="Times New Roman" w:cs="Times New Roman"/>
          <w:sz w:val="28"/>
          <w:szCs w:val="28"/>
        </w:rPr>
      </w:pPr>
      <w:r w:rsidRPr="00BD5D5B">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w:t>
      </w:r>
      <w:r w:rsidR="00A77BC8">
        <w:rPr>
          <w:rFonts w:ascii="Times New Roman" w:hAnsi="Times New Roman" w:cs="Times New Roman"/>
          <w:sz w:val="28"/>
          <w:szCs w:val="28"/>
        </w:rPr>
        <w:t>Ф</w:t>
      </w:r>
      <w:r w:rsidRPr="00BD5D5B">
        <w:rPr>
          <w:rFonts w:ascii="Times New Roman" w:hAnsi="Times New Roman" w:cs="Times New Roman"/>
          <w:sz w:val="28"/>
          <w:szCs w:val="28"/>
        </w:rPr>
        <w:t>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B7124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В соответствии с ними организации, заинтересованные в размещении объектов капитального строительства в указанных зонах, должны согласовать их высо</w:t>
      </w:r>
      <w:r w:rsidR="0029538B">
        <w:rPr>
          <w:rFonts w:ascii="Times New Roman" w:hAnsi="Times New Roman" w:cs="Times New Roman"/>
          <w:sz w:val="28"/>
          <w:szCs w:val="28"/>
        </w:rPr>
        <w:t>ту с филиалом федерального ПАО «</w:t>
      </w:r>
      <w:r w:rsidRPr="00BD5D5B">
        <w:rPr>
          <w:rFonts w:ascii="Times New Roman" w:hAnsi="Times New Roman" w:cs="Times New Roman"/>
          <w:sz w:val="28"/>
          <w:szCs w:val="28"/>
        </w:rPr>
        <w:t>Рос</w:t>
      </w:r>
      <w:r w:rsidR="0029538B">
        <w:rPr>
          <w:rFonts w:ascii="Times New Roman" w:hAnsi="Times New Roman" w:cs="Times New Roman"/>
          <w:sz w:val="28"/>
          <w:szCs w:val="28"/>
        </w:rPr>
        <w:t>телеком»</w:t>
      </w:r>
      <w:r w:rsidRPr="00BD5D5B">
        <w:rPr>
          <w:rFonts w:ascii="Times New Roman" w:hAnsi="Times New Roman" w:cs="Times New Roman"/>
          <w:sz w:val="28"/>
          <w:szCs w:val="28"/>
        </w:rPr>
        <w:t xml:space="preserve"> Ханты-Мансийского автономного округа</w:t>
      </w:r>
      <w:r w:rsidR="0029538B">
        <w:rPr>
          <w:rFonts w:ascii="Times New Roman" w:hAnsi="Times New Roman" w:cs="Times New Roman"/>
          <w:sz w:val="28"/>
          <w:szCs w:val="28"/>
        </w:rPr>
        <w:t xml:space="preserve"> – </w:t>
      </w:r>
      <w:r w:rsidRPr="00BD5D5B">
        <w:rPr>
          <w:rFonts w:ascii="Times New Roman" w:hAnsi="Times New Roman" w:cs="Times New Roman"/>
          <w:sz w:val="28"/>
          <w:szCs w:val="28"/>
        </w:rPr>
        <w:t>Юг</w:t>
      </w:r>
      <w:bookmarkEnd w:id="67"/>
      <w:r w:rsidRPr="00BD5D5B">
        <w:rPr>
          <w:rFonts w:ascii="Times New Roman" w:hAnsi="Times New Roman" w:cs="Times New Roman"/>
          <w:sz w:val="28"/>
          <w:szCs w:val="28"/>
        </w:rPr>
        <w:t>ры</w:t>
      </w: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9C3AB2" w:rsidRDefault="0029538B"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Приложение 2</w:t>
      </w:r>
    </w:p>
    <w:p w:rsidR="009C3AB2" w:rsidRDefault="00ED6748"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к п</w:t>
      </w:r>
      <w:r w:rsidR="009C3AB2">
        <w:rPr>
          <w:rFonts w:ascii="Times New Roman" w:hAnsi="Times New Roman" w:cs="Times New Roman"/>
          <w:sz w:val="28"/>
          <w:szCs w:val="28"/>
        </w:rPr>
        <w:t>равилам землепользования</w:t>
      </w:r>
    </w:p>
    <w:p w:rsidR="009C3AB2" w:rsidRDefault="009C3AB2"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и з</w:t>
      </w:r>
      <w:r w:rsidR="00725219">
        <w:rPr>
          <w:rFonts w:ascii="Times New Roman" w:hAnsi="Times New Roman" w:cs="Times New Roman"/>
          <w:sz w:val="28"/>
          <w:szCs w:val="28"/>
        </w:rPr>
        <w:t>астройки межселенной территории</w:t>
      </w:r>
    </w:p>
    <w:p w:rsidR="009C3AB2" w:rsidRDefault="00725219"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9C3AB2" w:rsidRDefault="009C3AB2" w:rsidP="00480D9E">
      <w:pPr>
        <w:jc w:val="both"/>
        <w:rPr>
          <w:rFonts w:ascii="Times New Roman" w:hAnsi="Times New Roman" w:cs="Times New Roman"/>
          <w:sz w:val="28"/>
          <w:szCs w:val="28"/>
        </w:rPr>
      </w:pPr>
    </w:p>
    <w:p w:rsidR="009C3AB2" w:rsidRDefault="009C3AB2" w:rsidP="00480D9E">
      <w:pP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 Ханты-Мансийского района</w:t>
      </w:r>
    </w:p>
    <w:p w:rsidR="0002363E" w:rsidRDefault="0002363E" w:rsidP="00480D9E">
      <w:pPr>
        <w:rPr>
          <w:rFonts w:ascii="Times New Roman" w:hAnsi="Times New Roman" w:cs="Times New Roman"/>
          <w:sz w:val="28"/>
          <w:szCs w:val="28"/>
        </w:rPr>
      </w:pPr>
    </w:p>
    <w:p w:rsidR="00A277EF" w:rsidRDefault="0002363E" w:rsidP="00480D9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D32069" wp14:editId="548F0774">
            <wp:extent cx="5500006" cy="7471954"/>
            <wp:effectExtent l="0" t="0" r="5715" b="0"/>
            <wp:docPr id="2" name="Рисунок 2" descr="\\Nsdep\градостроительные документы\2.Проекты  - обсуждение\СТП\0.Итог,презентация 26.08.2019\20.09.2019\ПЗЗ\Карта градостроительного зониро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ep\градостроительные документы\2.Проекты  - обсуждение\СТП\0.Итог,презентация 26.08.2019\20.09.2019\ПЗЗ\Карта градостроительного зонирования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04281" cy="7477761"/>
                    </a:xfrm>
                    <a:prstGeom prst="rect">
                      <a:avLst/>
                    </a:prstGeom>
                    <a:noFill/>
                    <a:ln>
                      <a:noFill/>
                    </a:ln>
                  </pic:spPr>
                </pic:pic>
              </a:graphicData>
            </a:graphic>
          </wp:inline>
        </w:drawing>
      </w:r>
    </w:p>
    <w:p w:rsidR="00EA493E" w:rsidRDefault="00EA493E" w:rsidP="00480D9E">
      <w:pPr>
        <w:jc w:val="right"/>
        <w:rPr>
          <w:rFonts w:ascii="Times New Roman" w:hAnsi="Times New Roman" w:cs="Times New Roman"/>
          <w:sz w:val="28"/>
          <w:szCs w:val="28"/>
          <w:lang w:val="en-US"/>
        </w:rPr>
      </w:pPr>
    </w:p>
    <w:p w:rsidR="00EA493E" w:rsidRDefault="00EA493E" w:rsidP="00480D9E">
      <w:pPr>
        <w:jc w:val="right"/>
        <w:rPr>
          <w:rFonts w:ascii="Times New Roman" w:hAnsi="Times New Roman" w:cs="Times New Roman"/>
          <w:sz w:val="28"/>
          <w:szCs w:val="28"/>
          <w:lang w:val="en-US"/>
        </w:rPr>
      </w:pPr>
    </w:p>
    <w:p w:rsidR="00EA493E" w:rsidRPr="00A70CA8" w:rsidRDefault="00EA493E" w:rsidP="00EA493E">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A70CA8">
        <w:rPr>
          <w:rFonts w:ascii="Times New Roman" w:hAnsi="Times New Roman" w:cs="Times New Roman"/>
          <w:sz w:val="28"/>
          <w:szCs w:val="28"/>
        </w:rPr>
        <w:t>3</w:t>
      </w:r>
    </w:p>
    <w:p w:rsidR="00EA493E" w:rsidRPr="00EA493E" w:rsidRDefault="00EA493E" w:rsidP="00EA493E">
      <w:pPr>
        <w:jc w:val="right"/>
        <w:rPr>
          <w:rFonts w:ascii="Times New Roman" w:hAnsi="Times New Roman" w:cs="Times New Roman"/>
          <w:sz w:val="28"/>
          <w:szCs w:val="28"/>
        </w:rPr>
      </w:pPr>
      <w:r w:rsidRPr="00EA493E">
        <w:rPr>
          <w:rFonts w:ascii="Times New Roman" w:hAnsi="Times New Roman" w:cs="Times New Roman"/>
          <w:sz w:val="28"/>
          <w:szCs w:val="28"/>
        </w:rPr>
        <w:t>к правилам землепользования</w:t>
      </w:r>
    </w:p>
    <w:p w:rsidR="00EA493E" w:rsidRPr="00EA493E" w:rsidRDefault="00EA493E" w:rsidP="00EA493E">
      <w:pPr>
        <w:jc w:val="right"/>
        <w:rPr>
          <w:rFonts w:ascii="Times New Roman" w:hAnsi="Times New Roman" w:cs="Times New Roman"/>
          <w:sz w:val="28"/>
          <w:szCs w:val="28"/>
        </w:rPr>
      </w:pPr>
      <w:r w:rsidRPr="00EA493E">
        <w:rPr>
          <w:rFonts w:ascii="Times New Roman" w:hAnsi="Times New Roman" w:cs="Times New Roman"/>
          <w:sz w:val="28"/>
          <w:szCs w:val="28"/>
        </w:rPr>
        <w:t>и застройки межселенной территории</w:t>
      </w:r>
    </w:p>
    <w:p w:rsidR="00EA493E" w:rsidRPr="00EA493E" w:rsidRDefault="00EA493E" w:rsidP="00EA493E">
      <w:pPr>
        <w:jc w:val="right"/>
        <w:rPr>
          <w:rFonts w:ascii="Times New Roman" w:hAnsi="Times New Roman" w:cs="Times New Roman"/>
          <w:sz w:val="28"/>
          <w:szCs w:val="28"/>
        </w:rPr>
      </w:pPr>
      <w:r w:rsidRPr="00EA493E">
        <w:rPr>
          <w:rFonts w:ascii="Times New Roman" w:hAnsi="Times New Roman" w:cs="Times New Roman"/>
          <w:sz w:val="28"/>
          <w:szCs w:val="28"/>
        </w:rPr>
        <w:t>Ханты-Мансийского района</w:t>
      </w:r>
    </w:p>
    <w:p w:rsidR="00A042D1" w:rsidRPr="00A70CA8" w:rsidRDefault="00A042D1" w:rsidP="00480D9E">
      <w:pPr>
        <w:jc w:val="right"/>
        <w:rPr>
          <w:rFonts w:ascii="Times New Roman" w:hAnsi="Times New Roman" w:cs="Times New Roman"/>
          <w:sz w:val="28"/>
          <w:szCs w:val="28"/>
        </w:rPr>
      </w:pPr>
    </w:p>
    <w:p w:rsidR="00EA493E" w:rsidRDefault="00EA493E" w:rsidP="00EA493E">
      <w:pPr>
        <w:rPr>
          <w:rFonts w:ascii="Times New Roman" w:hAnsi="Times New Roman" w:cs="Times New Roman"/>
          <w:sz w:val="28"/>
          <w:szCs w:val="28"/>
        </w:rPr>
      </w:pPr>
    </w:p>
    <w:p w:rsidR="00EA493E" w:rsidRPr="00EA493E" w:rsidRDefault="00EA493E" w:rsidP="00EA493E">
      <w:pPr>
        <w:rPr>
          <w:rFonts w:ascii="Times New Roman" w:hAnsi="Times New Roman" w:cs="Times New Roman"/>
          <w:sz w:val="28"/>
          <w:szCs w:val="28"/>
        </w:rPr>
      </w:pPr>
      <w:r>
        <w:rPr>
          <w:rFonts w:ascii="Times New Roman" w:hAnsi="Times New Roman" w:cs="Times New Roman"/>
          <w:sz w:val="28"/>
          <w:szCs w:val="28"/>
        </w:rPr>
        <w:t>Описание местоположения границ территориальных зон</w:t>
      </w:r>
    </w:p>
    <w:sectPr w:rsidR="00EA493E" w:rsidRPr="00EA493E" w:rsidSect="00A77BC8">
      <w:headerReference w:type="even" r:id="rId18"/>
      <w:headerReference w:type="default" r:id="rId19"/>
      <w:footerReference w:type="default" r:id="rId20"/>
      <w:pgSz w:w="11906" w:h="16838"/>
      <w:pgMar w:top="-1066"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9D" w:rsidRDefault="00AC409D">
      <w:r>
        <w:separator/>
      </w:r>
    </w:p>
  </w:endnote>
  <w:endnote w:type="continuationSeparator" w:id="0">
    <w:p w:rsidR="00AC409D" w:rsidRDefault="00AC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55666"/>
      <w:docPartObj>
        <w:docPartGallery w:val="Page Numbers (Bottom of Page)"/>
        <w:docPartUnique/>
      </w:docPartObj>
    </w:sdtPr>
    <w:sdtEndPr>
      <w:rPr>
        <w:rFonts w:ascii="Times New Roman" w:hAnsi="Times New Roman" w:cs="Times New Roman"/>
        <w:sz w:val="24"/>
        <w:szCs w:val="24"/>
      </w:rPr>
    </w:sdtEndPr>
    <w:sdtContent>
      <w:p w:rsidR="00AC409D" w:rsidRPr="003D0D67" w:rsidRDefault="00AC409D">
        <w:pPr>
          <w:pStyle w:val="a7"/>
          <w:jc w:val="right"/>
          <w:rPr>
            <w:rFonts w:ascii="Times New Roman" w:hAnsi="Times New Roman" w:cs="Times New Roman"/>
            <w:sz w:val="24"/>
            <w:szCs w:val="24"/>
          </w:rPr>
        </w:pPr>
        <w:r w:rsidRPr="003D0D67">
          <w:rPr>
            <w:rFonts w:ascii="Times New Roman" w:hAnsi="Times New Roman" w:cs="Times New Roman"/>
            <w:sz w:val="24"/>
            <w:szCs w:val="24"/>
          </w:rPr>
          <w:fldChar w:fldCharType="begin"/>
        </w:r>
        <w:r w:rsidRPr="003D0D67">
          <w:rPr>
            <w:rFonts w:ascii="Times New Roman" w:hAnsi="Times New Roman" w:cs="Times New Roman"/>
            <w:sz w:val="24"/>
            <w:szCs w:val="24"/>
          </w:rPr>
          <w:instrText>PAGE   \* MERGEFORMAT</w:instrText>
        </w:r>
        <w:r w:rsidRPr="003D0D67">
          <w:rPr>
            <w:rFonts w:ascii="Times New Roman" w:hAnsi="Times New Roman" w:cs="Times New Roman"/>
            <w:sz w:val="24"/>
            <w:szCs w:val="24"/>
          </w:rPr>
          <w:fldChar w:fldCharType="separate"/>
        </w:r>
        <w:r w:rsidR="00075077">
          <w:rPr>
            <w:rFonts w:ascii="Times New Roman" w:hAnsi="Times New Roman" w:cs="Times New Roman"/>
            <w:noProof/>
            <w:sz w:val="24"/>
            <w:szCs w:val="24"/>
          </w:rPr>
          <w:t>2</w:t>
        </w:r>
        <w:r w:rsidRPr="003D0D6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rsidP="008D5F02">
    <w:pPr>
      <w:pStyle w:val="a7"/>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pPr>
      <w:pStyle w:val="a7"/>
      <w:jc w:val="right"/>
      <w:rPr>
        <w:rFonts w:ascii="Times New Roman" w:hAnsi="Times New Roman" w:cs="Times New Roman"/>
        <w:sz w:val="24"/>
        <w:szCs w:val="24"/>
      </w:rPr>
    </w:pPr>
    <w:r w:rsidRPr="008D5F02">
      <w:rPr>
        <w:rFonts w:ascii="Times New Roman" w:hAnsi="Times New Roman" w:cs="Times New Roman"/>
        <w:sz w:val="24"/>
        <w:szCs w:val="24"/>
      </w:rPr>
      <w:fldChar w:fldCharType="begin"/>
    </w:r>
    <w:r w:rsidRPr="008D5F02">
      <w:rPr>
        <w:rFonts w:ascii="Times New Roman" w:hAnsi="Times New Roman" w:cs="Times New Roman"/>
        <w:sz w:val="24"/>
        <w:szCs w:val="24"/>
      </w:rPr>
      <w:instrText>PAGE   \* MERGEFORMAT</w:instrText>
    </w:r>
    <w:r w:rsidRPr="008D5F02">
      <w:rPr>
        <w:rFonts w:ascii="Times New Roman" w:hAnsi="Times New Roman" w:cs="Times New Roman"/>
        <w:sz w:val="24"/>
        <w:szCs w:val="24"/>
      </w:rPr>
      <w:fldChar w:fldCharType="separate"/>
    </w:r>
    <w:r w:rsidR="00075077">
      <w:rPr>
        <w:rFonts w:ascii="Times New Roman" w:hAnsi="Times New Roman" w:cs="Times New Roman"/>
        <w:noProof/>
        <w:sz w:val="24"/>
        <w:szCs w:val="24"/>
      </w:rPr>
      <w:t>22</w:t>
    </w:r>
    <w:r w:rsidRPr="008D5F02">
      <w:rPr>
        <w:rFonts w:ascii="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pPr>
      <w:pStyle w:val="a7"/>
      <w:jc w:val="right"/>
      <w:rPr>
        <w:rFonts w:ascii="Times New Roman" w:hAnsi="Times New Roman" w:cs="Times New Roman"/>
        <w:sz w:val="24"/>
        <w:szCs w:val="24"/>
      </w:rPr>
    </w:pPr>
    <w:r w:rsidRPr="008D5F02">
      <w:rPr>
        <w:rFonts w:ascii="Times New Roman" w:hAnsi="Times New Roman" w:cs="Times New Roman"/>
        <w:sz w:val="24"/>
        <w:szCs w:val="24"/>
      </w:rPr>
      <w:fldChar w:fldCharType="begin"/>
    </w:r>
    <w:r w:rsidRPr="008D5F02">
      <w:rPr>
        <w:rFonts w:ascii="Times New Roman" w:hAnsi="Times New Roman" w:cs="Times New Roman"/>
        <w:sz w:val="24"/>
        <w:szCs w:val="24"/>
      </w:rPr>
      <w:instrText>PAGE   \* MERGEFORMAT</w:instrText>
    </w:r>
    <w:r w:rsidRPr="008D5F02">
      <w:rPr>
        <w:rFonts w:ascii="Times New Roman" w:hAnsi="Times New Roman" w:cs="Times New Roman"/>
        <w:sz w:val="24"/>
        <w:szCs w:val="24"/>
      </w:rPr>
      <w:fldChar w:fldCharType="separate"/>
    </w:r>
    <w:r w:rsidR="00075077">
      <w:rPr>
        <w:rFonts w:ascii="Times New Roman" w:hAnsi="Times New Roman" w:cs="Times New Roman"/>
        <w:noProof/>
        <w:sz w:val="24"/>
        <w:szCs w:val="24"/>
      </w:rPr>
      <w:t>73</w:t>
    </w:r>
    <w:r w:rsidRPr="008D5F0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9D" w:rsidRDefault="00AC409D">
      <w:r>
        <w:separator/>
      </w:r>
    </w:p>
  </w:footnote>
  <w:footnote w:type="continuationSeparator" w:id="0">
    <w:p w:rsidR="00AC409D" w:rsidRDefault="00AC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Default="00AC409D" w:rsidP="003148B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409D" w:rsidRDefault="00AC409D">
    <w:pPr>
      <w:pStyle w:val="a5"/>
    </w:pPr>
  </w:p>
  <w:p w:rsidR="00AC409D" w:rsidRDefault="00AC409D"/>
  <w:p w:rsidR="00AC409D" w:rsidRDefault="00AC409D"/>
  <w:p w:rsidR="00AC409D" w:rsidRDefault="00AC40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9F054E" w:rsidRDefault="00AC409D" w:rsidP="009F054E">
    <w:pPr>
      <w:pStyle w:val="a5"/>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Default="00AC409D" w:rsidP="003148B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409D" w:rsidRDefault="00AC409D">
    <w:pPr>
      <w:pStyle w:val="a5"/>
    </w:pPr>
  </w:p>
  <w:p w:rsidR="00AC409D" w:rsidRDefault="00AC409D"/>
  <w:p w:rsidR="00AC409D" w:rsidRDefault="00AC409D"/>
  <w:p w:rsidR="00AC409D" w:rsidRDefault="00AC40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rsidP="008D5F02">
    <w:pPr>
      <w:pStyle w:val="a5"/>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A66269"/>
    <w:multiLevelType w:val="multilevel"/>
    <w:tmpl w:val="E2047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4" w15:restartNumberingAfterBreak="0">
    <w:nsid w:val="2E5B1231"/>
    <w:multiLevelType w:val="hybridMultilevel"/>
    <w:tmpl w:val="4BE6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723C9"/>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6"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8"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0"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C267B"/>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5"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6"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4820B63"/>
    <w:multiLevelType w:val="multilevel"/>
    <w:tmpl w:val="E2047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3F5B0E"/>
    <w:multiLevelType w:val="multilevel"/>
    <w:tmpl w:val="E2047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
  </w:num>
  <w:num w:numId="3">
    <w:abstractNumId w:val="11"/>
  </w:num>
  <w:num w:numId="4">
    <w:abstractNumId w:val="27"/>
  </w:num>
  <w:num w:numId="5">
    <w:abstractNumId w:val="25"/>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2"/>
  </w:num>
  <w:num w:numId="11">
    <w:abstractNumId w:val="26"/>
  </w:num>
  <w:num w:numId="12">
    <w:abstractNumId w:val="20"/>
  </w:num>
  <w:num w:numId="13">
    <w:abstractNumId w:val="5"/>
  </w:num>
  <w:num w:numId="14">
    <w:abstractNumId w:val="31"/>
  </w:num>
  <w:num w:numId="15">
    <w:abstractNumId w:val="21"/>
  </w:num>
  <w:num w:numId="16">
    <w:abstractNumId w:val="12"/>
  </w:num>
  <w:num w:numId="17">
    <w:abstractNumId w:val="6"/>
  </w:num>
  <w:num w:numId="18">
    <w:abstractNumId w:val="8"/>
  </w:num>
  <w:num w:numId="19">
    <w:abstractNumId w:val="29"/>
  </w:num>
  <w:num w:numId="20">
    <w:abstractNumId w:val="35"/>
  </w:num>
  <w:num w:numId="21">
    <w:abstractNumId w:val="18"/>
  </w:num>
  <w:num w:numId="22">
    <w:abstractNumId w:val="33"/>
  </w:num>
  <w:num w:numId="23">
    <w:abstractNumId w:val="13"/>
  </w:num>
  <w:num w:numId="24">
    <w:abstractNumId w:val="17"/>
  </w:num>
  <w:num w:numId="25">
    <w:abstractNumId w:val="23"/>
  </w:num>
  <w:num w:numId="26">
    <w:abstractNumId w:val="9"/>
  </w:num>
  <w:num w:numId="27">
    <w:abstractNumId w:val="22"/>
  </w:num>
  <w:num w:numId="28">
    <w:abstractNumId w:val="34"/>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 w:numId="33">
    <w:abstractNumId w:val="28"/>
  </w:num>
  <w:num w:numId="34">
    <w:abstractNumId w:val="4"/>
  </w:num>
  <w:num w:numId="35">
    <w:abstractNumId w:val="15"/>
  </w:num>
  <w:num w:numId="36">
    <w:abstractNumId w:val="2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33"/>
    <w:rsid w:val="0001329F"/>
    <w:rsid w:val="0002363E"/>
    <w:rsid w:val="00030656"/>
    <w:rsid w:val="00051E97"/>
    <w:rsid w:val="00062B0C"/>
    <w:rsid w:val="00073BE3"/>
    <w:rsid w:val="00074100"/>
    <w:rsid w:val="0007503E"/>
    <w:rsid w:val="00075077"/>
    <w:rsid w:val="0009247D"/>
    <w:rsid w:val="000C3787"/>
    <w:rsid w:val="000F138B"/>
    <w:rsid w:val="000F7219"/>
    <w:rsid w:val="00101D6B"/>
    <w:rsid w:val="00105CC6"/>
    <w:rsid w:val="00106FF4"/>
    <w:rsid w:val="00107C6D"/>
    <w:rsid w:val="00120D15"/>
    <w:rsid w:val="00137AE1"/>
    <w:rsid w:val="001503A4"/>
    <w:rsid w:val="00152309"/>
    <w:rsid w:val="00155AFD"/>
    <w:rsid w:val="00157D9B"/>
    <w:rsid w:val="00162888"/>
    <w:rsid w:val="0017382B"/>
    <w:rsid w:val="00176C10"/>
    <w:rsid w:val="0017774E"/>
    <w:rsid w:val="00183F51"/>
    <w:rsid w:val="0018460E"/>
    <w:rsid w:val="001B234F"/>
    <w:rsid w:val="001C79BA"/>
    <w:rsid w:val="001E0C4B"/>
    <w:rsid w:val="001E199F"/>
    <w:rsid w:val="001E267B"/>
    <w:rsid w:val="00200008"/>
    <w:rsid w:val="002146C4"/>
    <w:rsid w:val="00216A10"/>
    <w:rsid w:val="002248DE"/>
    <w:rsid w:val="00231CDF"/>
    <w:rsid w:val="00247261"/>
    <w:rsid w:val="00256528"/>
    <w:rsid w:val="00256FEF"/>
    <w:rsid w:val="0027383E"/>
    <w:rsid w:val="0028558B"/>
    <w:rsid w:val="0029538B"/>
    <w:rsid w:val="002A6CA7"/>
    <w:rsid w:val="002B4F29"/>
    <w:rsid w:val="002C4442"/>
    <w:rsid w:val="002D1925"/>
    <w:rsid w:val="002D4A60"/>
    <w:rsid w:val="002E11A5"/>
    <w:rsid w:val="002E66B1"/>
    <w:rsid w:val="00303226"/>
    <w:rsid w:val="0030527E"/>
    <w:rsid w:val="00305C02"/>
    <w:rsid w:val="00313203"/>
    <w:rsid w:val="003148B2"/>
    <w:rsid w:val="00322FA0"/>
    <w:rsid w:val="00324144"/>
    <w:rsid w:val="00331113"/>
    <w:rsid w:val="003448B1"/>
    <w:rsid w:val="00347DC9"/>
    <w:rsid w:val="0035310A"/>
    <w:rsid w:val="00360B79"/>
    <w:rsid w:val="00366B5E"/>
    <w:rsid w:val="003672FE"/>
    <w:rsid w:val="0038535E"/>
    <w:rsid w:val="003A5839"/>
    <w:rsid w:val="003A5EAC"/>
    <w:rsid w:val="003B0828"/>
    <w:rsid w:val="003B0C12"/>
    <w:rsid w:val="003B5A86"/>
    <w:rsid w:val="003D0D67"/>
    <w:rsid w:val="003D47C8"/>
    <w:rsid w:val="003D5628"/>
    <w:rsid w:val="003E69AD"/>
    <w:rsid w:val="00413056"/>
    <w:rsid w:val="00415FD8"/>
    <w:rsid w:val="00420B41"/>
    <w:rsid w:val="00445033"/>
    <w:rsid w:val="00455D70"/>
    <w:rsid w:val="004568C4"/>
    <w:rsid w:val="00472160"/>
    <w:rsid w:val="00475E7F"/>
    <w:rsid w:val="00480D9E"/>
    <w:rsid w:val="004848B6"/>
    <w:rsid w:val="004A0485"/>
    <w:rsid w:val="004A0C57"/>
    <w:rsid w:val="004A438B"/>
    <w:rsid w:val="004B23E2"/>
    <w:rsid w:val="004C7A61"/>
    <w:rsid w:val="004D6408"/>
    <w:rsid w:val="004E03A9"/>
    <w:rsid w:val="004F0EAC"/>
    <w:rsid w:val="004F55DA"/>
    <w:rsid w:val="00513C99"/>
    <w:rsid w:val="00541995"/>
    <w:rsid w:val="00556699"/>
    <w:rsid w:val="00556A90"/>
    <w:rsid w:val="00563452"/>
    <w:rsid w:val="00591433"/>
    <w:rsid w:val="005A1C3F"/>
    <w:rsid w:val="005A319C"/>
    <w:rsid w:val="005E255D"/>
    <w:rsid w:val="005E2AC6"/>
    <w:rsid w:val="005F1146"/>
    <w:rsid w:val="005F152F"/>
    <w:rsid w:val="00602189"/>
    <w:rsid w:val="00602B98"/>
    <w:rsid w:val="006113B2"/>
    <w:rsid w:val="00616782"/>
    <w:rsid w:val="0063046B"/>
    <w:rsid w:val="00651777"/>
    <w:rsid w:val="00657AC4"/>
    <w:rsid w:val="00692D07"/>
    <w:rsid w:val="006A7A63"/>
    <w:rsid w:val="006B1541"/>
    <w:rsid w:val="006B42D4"/>
    <w:rsid w:val="006B5D79"/>
    <w:rsid w:val="006D56AE"/>
    <w:rsid w:val="006F3CE2"/>
    <w:rsid w:val="006F7C7D"/>
    <w:rsid w:val="00702FF2"/>
    <w:rsid w:val="007132EA"/>
    <w:rsid w:val="00725219"/>
    <w:rsid w:val="0074365C"/>
    <w:rsid w:val="00751069"/>
    <w:rsid w:val="00754267"/>
    <w:rsid w:val="007542FF"/>
    <w:rsid w:val="00773A3F"/>
    <w:rsid w:val="007B7A0D"/>
    <w:rsid w:val="007D20F0"/>
    <w:rsid w:val="007D7154"/>
    <w:rsid w:val="007E12DB"/>
    <w:rsid w:val="007F0CD6"/>
    <w:rsid w:val="00802F8A"/>
    <w:rsid w:val="008225F2"/>
    <w:rsid w:val="00850F5B"/>
    <w:rsid w:val="00851BA6"/>
    <w:rsid w:val="008548F3"/>
    <w:rsid w:val="00856FD7"/>
    <w:rsid w:val="00873E6F"/>
    <w:rsid w:val="008816ED"/>
    <w:rsid w:val="00896AB7"/>
    <w:rsid w:val="00896F52"/>
    <w:rsid w:val="008B149A"/>
    <w:rsid w:val="008D5F02"/>
    <w:rsid w:val="008E0C85"/>
    <w:rsid w:val="008F1635"/>
    <w:rsid w:val="00900B2E"/>
    <w:rsid w:val="0090673E"/>
    <w:rsid w:val="00912222"/>
    <w:rsid w:val="00912775"/>
    <w:rsid w:val="00942DB8"/>
    <w:rsid w:val="00946925"/>
    <w:rsid w:val="00951505"/>
    <w:rsid w:val="0095321C"/>
    <w:rsid w:val="00962CBE"/>
    <w:rsid w:val="00972C14"/>
    <w:rsid w:val="00987D48"/>
    <w:rsid w:val="00995B39"/>
    <w:rsid w:val="00995D90"/>
    <w:rsid w:val="009B6EA1"/>
    <w:rsid w:val="009C3AB2"/>
    <w:rsid w:val="009C5D94"/>
    <w:rsid w:val="009C5E43"/>
    <w:rsid w:val="009E3570"/>
    <w:rsid w:val="009F054E"/>
    <w:rsid w:val="009F1BE4"/>
    <w:rsid w:val="009F6AF1"/>
    <w:rsid w:val="00A01BB3"/>
    <w:rsid w:val="00A042D1"/>
    <w:rsid w:val="00A046B3"/>
    <w:rsid w:val="00A21E4A"/>
    <w:rsid w:val="00A277EF"/>
    <w:rsid w:val="00A354EE"/>
    <w:rsid w:val="00A41F4A"/>
    <w:rsid w:val="00A5107C"/>
    <w:rsid w:val="00A5449C"/>
    <w:rsid w:val="00A5617F"/>
    <w:rsid w:val="00A606EF"/>
    <w:rsid w:val="00A70517"/>
    <w:rsid w:val="00A70CA8"/>
    <w:rsid w:val="00A7216D"/>
    <w:rsid w:val="00A7403B"/>
    <w:rsid w:val="00A77BC8"/>
    <w:rsid w:val="00A829B7"/>
    <w:rsid w:val="00A8620D"/>
    <w:rsid w:val="00A97EDB"/>
    <w:rsid w:val="00AA0F89"/>
    <w:rsid w:val="00AA2DD3"/>
    <w:rsid w:val="00AA78C3"/>
    <w:rsid w:val="00AB0FFC"/>
    <w:rsid w:val="00AB17A6"/>
    <w:rsid w:val="00AB48D9"/>
    <w:rsid w:val="00AC409D"/>
    <w:rsid w:val="00AE6022"/>
    <w:rsid w:val="00AE7FBB"/>
    <w:rsid w:val="00AF5032"/>
    <w:rsid w:val="00B06401"/>
    <w:rsid w:val="00B17AE4"/>
    <w:rsid w:val="00B26469"/>
    <w:rsid w:val="00B7124B"/>
    <w:rsid w:val="00B75C3E"/>
    <w:rsid w:val="00B810BE"/>
    <w:rsid w:val="00B9052B"/>
    <w:rsid w:val="00BB6E02"/>
    <w:rsid w:val="00BD0975"/>
    <w:rsid w:val="00BD5D5B"/>
    <w:rsid w:val="00BF2DA5"/>
    <w:rsid w:val="00BF4FBA"/>
    <w:rsid w:val="00C02E64"/>
    <w:rsid w:val="00C125B9"/>
    <w:rsid w:val="00C16DA7"/>
    <w:rsid w:val="00C50DDF"/>
    <w:rsid w:val="00C53AB9"/>
    <w:rsid w:val="00C608B2"/>
    <w:rsid w:val="00C645CB"/>
    <w:rsid w:val="00C73F72"/>
    <w:rsid w:val="00C856DB"/>
    <w:rsid w:val="00C900A6"/>
    <w:rsid w:val="00CA350E"/>
    <w:rsid w:val="00CB6CFC"/>
    <w:rsid w:val="00CC195F"/>
    <w:rsid w:val="00CC4ADC"/>
    <w:rsid w:val="00CD6967"/>
    <w:rsid w:val="00CE00B4"/>
    <w:rsid w:val="00CF4488"/>
    <w:rsid w:val="00CF4621"/>
    <w:rsid w:val="00D05497"/>
    <w:rsid w:val="00D11EEE"/>
    <w:rsid w:val="00D21AD8"/>
    <w:rsid w:val="00D21C57"/>
    <w:rsid w:val="00D25348"/>
    <w:rsid w:val="00D40C84"/>
    <w:rsid w:val="00D45DBE"/>
    <w:rsid w:val="00D57F74"/>
    <w:rsid w:val="00D65294"/>
    <w:rsid w:val="00D8502E"/>
    <w:rsid w:val="00D90966"/>
    <w:rsid w:val="00D92946"/>
    <w:rsid w:val="00D93C7A"/>
    <w:rsid w:val="00DA3F95"/>
    <w:rsid w:val="00DB70AF"/>
    <w:rsid w:val="00DD3D67"/>
    <w:rsid w:val="00DD71E2"/>
    <w:rsid w:val="00DE2D7F"/>
    <w:rsid w:val="00DE3851"/>
    <w:rsid w:val="00DF134D"/>
    <w:rsid w:val="00E16278"/>
    <w:rsid w:val="00E22468"/>
    <w:rsid w:val="00E26120"/>
    <w:rsid w:val="00E30841"/>
    <w:rsid w:val="00E403A3"/>
    <w:rsid w:val="00E53E00"/>
    <w:rsid w:val="00E64711"/>
    <w:rsid w:val="00E8443A"/>
    <w:rsid w:val="00EA07AA"/>
    <w:rsid w:val="00EA493E"/>
    <w:rsid w:val="00EA69EE"/>
    <w:rsid w:val="00EB5FA7"/>
    <w:rsid w:val="00EC3C75"/>
    <w:rsid w:val="00EC6729"/>
    <w:rsid w:val="00ED5D1E"/>
    <w:rsid w:val="00ED6748"/>
    <w:rsid w:val="00EF0C2E"/>
    <w:rsid w:val="00EF18B2"/>
    <w:rsid w:val="00F058F6"/>
    <w:rsid w:val="00F36F20"/>
    <w:rsid w:val="00F37E03"/>
    <w:rsid w:val="00F45328"/>
    <w:rsid w:val="00F5092C"/>
    <w:rsid w:val="00F5554A"/>
    <w:rsid w:val="00F668F1"/>
    <w:rsid w:val="00F85271"/>
    <w:rsid w:val="00F903F0"/>
    <w:rsid w:val="00FB0582"/>
    <w:rsid w:val="00FC4041"/>
    <w:rsid w:val="00FC591A"/>
    <w:rsid w:val="00FD151E"/>
    <w:rsid w:val="00FF336E"/>
    <w:rsid w:val="00FF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27243A5-90BA-4ED2-9185-A16C7A8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33"/>
    <w:pPr>
      <w:spacing w:after="0" w:line="240" w:lineRule="auto"/>
      <w:jc w:val="center"/>
    </w:pPr>
  </w:style>
  <w:style w:type="paragraph" w:styleId="1">
    <w:name w:val="heading 1"/>
    <w:basedOn w:val="a"/>
    <w:link w:val="10"/>
    <w:qFormat/>
    <w:rsid w:val="00445033"/>
    <w:pPr>
      <w:ind w:firstLine="284"/>
      <w:jc w:val="both"/>
      <w:outlineLvl w:val="0"/>
    </w:pPr>
    <w:rPr>
      <w:rFonts w:ascii="Times New Roman" w:eastAsia="Times New Roman" w:hAnsi="Times New Roman" w:cs="Times New Roman"/>
      <w:b/>
      <w:bCs/>
      <w:kern w:val="36"/>
      <w:sz w:val="24"/>
      <w:szCs w:val="48"/>
      <w:lang w:eastAsia="ru-RU"/>
    </w:rPr>
  </w:style>
  <w:style w:type="paragraph" w:styleId="2">
    <w:name w:val="heading 2"/>
    <w:basedOn w:val="a"/>
    <w:next w:val="a"/>
    <w:link w:val="20"/>
    <w:qFormat/>
    <w:rsid w:val="00445033"/>
    <w:pPr>
      <w:keepNext/>
      <w:spacing w:before="240" w:after="60"/>
      <w:ind w:firstLine="284"/>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45033"/>
    <w:pPr>
      <w:keepNext/>
      <w:ind w:firstLine="284"/>
      <w:jc w:val="both"/>
      <w:outlineLvl w:val="2"/>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033"/>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0"/>
    <w:link w:val="2"/>
    <w:rsid w:val="0044503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45033"/>
    <w:rPr>
      <w:rFonts w:ascii="Times New Roman" w:eastAsia="Times New Roman" w:hAnsi="Times New Roman" w:cs="Times New Roman"/>
      <w:b/>
      <w:bCs/>
      <w:sz w:val="24"/>
      <w:szCs w:val="26"/>
      <w:lang w:eastAsia="ru-RU"/>
    </w:rPr>
  </w:style>
  <w:style w:type="paragraph" w:styleId="a3">
    <w:name w:val="List Paragraph"/>
    <w:aliases w:val="Варианты ответов"/>
    <w:basedOn w:val="a"/>
    <w:link w:val="a4"/>
    <w:uiPriority w:val="34"/>
    <w:qFormat/>
    <w:rsid w:val="00445033"/>
    <w:pPr>
      <w:ind w:left="720"/>
      <w:contextualSpacing/>
    </w:pPr>
  </w:style>
  <w:style w:type="paragraph" w:styleId="a5">
    <w:name w:val="header"/>
    <w:basedOn w:val="a"/>
    <w:link w:val="a6"/>
    <w:unhideWhenUsed/>
    <w:rsid w:val="00445033"/>
    <w:pPr>
      <w:tabs>
        <w:tab w:val="center" w:pos="4677"/>
        <w:tab w:val="right" w:pos="9355"/>
      </w:tabs>
    </w:pPr>
  </w:style>
  <w:style w:type="character" w:customStyle="1" w:styleId="a6">
    <w:name w:val="Верхний колонтитул Знак"/>
    <w:basedOn w:val="a0"/>
    <w:link w:val="a5"/>
    <w:rsid w:val="00445033"/>
  </w:style>
  <w:style w:type="paragraph" w:styleId="a7">
    <w:name w:val="footer"/>
    <w:basedOn w:val="a"/>
    <w:link w:val="a8"/>
    <w:uiPriority w:val="99"/>
    <w:unhideWhenUsed/>
    <w:rsid w:val="00445033"/>
    <w:pPr>
      <w:tabs>
        <w:tab w:val="center" w:pos="4677"/>
        <w:tab w:val="right" w:pos="9355"/>
      </w:tabs>
    </w:pPr>
  </w:style>
  <w:style w:type="character" w:customStyle="1" w:styleId="a8">
    <w:name w:val="Нижний колонтитул Знак"/>
    <w:basedOn w:val="a0"/>
    <w:link w:val="a7"/>
    <w:uiPriority w:val="99"/>
    <w:rsid w:val="00445033"/>
  </w:style>
  <w:style w:type="character" w:styleId="a9">
    <w:name w:val="page number"/>
    <w:rsid w:val="00445033"/>
    <w:rPr>
      <w:rFonts w:cs="Times New Roman"/>
    </w:rPr>
  </w:style>
  <w:style w:type="table" w:styleId="aa">
    <w:name w:val="Table Grid"/>
    <w:basedOn w:val="a1"/>
    <w:uiPriority w:val="39"/>
    <w:rsid w:val="004450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4450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
    <w:rsid w:val="00445033"/>
    <w:pPr>
      <w:spacing w:line="360" w:lineRule="auto"/>
      <w:ind w:left="3060" w:firstLine="284"/>
      <w:jc w:val="right"/>
    </w:pPr>
    <w:rPr>
      <w:rFonts w:ascii="Times New Roman" w:eastAsia="Times New Roman" w:hAnsi="Times New Roman" w:cs="Times New Roman"/>
      <w:b/>
      <w:caps/>
      <w:sz w:val="24"/>
      <w:szCs w:val="24"/>
      <w:lang w:eastAsia="ru-RU"/>
    </w:rPr>
  </w:style>
  <w:style w:type="paragraph" w:customStyle="1" w:styleId="ab">
    <w:name w:val="Заголовок титульного листа"/>
    <w:basedOn w:val="a"/>
    <w:next w:val="a"/>
    <w:semiHidden/>
    <w:rsid w:val="00445033"/>
    <w:pPr>
      <w:spacing w:line="360" w:lineRule="auto"/>
      <w:ind w:left="3060" w:firstLine="284"/>
      <w:jc w:val="right"/>
    </w:pPr>
    <w:rPr>
      <w:rFonts w:ascii="Times New Roman" w:eastAsia="Times New Roman" w:hAnsi="Times New Roman" w:cs="Times New Roman"/>
      <w:b/>
      <w:caps/>
      <w:sz w:val="24"/>
      <w:szCs w:val="24"/>
      <w:lang w:eastAsia="ru-RU"/>
    </w:rPr>
  </w:style>
  <w:style w:type="paragraph" w:styleId="ac">
    <w:name w:val="Document Map"/>
    <w:basedOn w:val="a"/>
    <w:link w:val="ad"/>
    <w:semiHidden/>
    <w:rsid w:val="00445033"/>
    <w:pPr>
      <w:ind w:firstLine="284"/>
      <w:jc w:val="both"/>
    </w:pPr>
    <w:rPr>
      <w:rFonts w:ascii="Tahoma" w:eastAsia="Times New Roman" w:hAnsi="Tahoma" w:cs="Times New Roman"/>
      <w:sz w:val="16"/>
      <w:szCs w:val="16"/>
      <w:lang w:eastAsia="ru-RU"/>
    </w:rPr>
  </w:style>
  <w:style w:type="character" w:customStyle="1" w:styleId="ad">
    <w:name w:val="Схема документа Знак"/>
    <w:basedOn w:val="a0"/>
    <w:link w:val="ac"/>
    <w:semiHidden/>
    <w:rsid w:val="00445033"/>
    <w:rPr>
      <w:rFonts w:ascii="Tahoma" w:eastAsia="Times New Roman" w:hAnsi="Tahoma" w:cs="Times New Roman"/>
      <w:sz w:val="16"/>
      <w:szCs w:val="16"/>
      <w:lang w:eastAsia="ru-RU"/>
    </w:rPr>
  </w:style>
  <w:style w:type="paragraph" w:styleId="ae">
    <w:name w:val="Balloon Text"/>
    <w:basedOn w:val="a"/>
    <w:link w:val="af"/>
    <w:semiHidden/>
    <w:rsid w:val="00445033"/>
    <w:pPr>
      <w:ind w:firstLine="284"/>
      <w:jc w:val="both"/>
    </w:pPr>
    <w:rPr>
      <w:rFonts w:ascii="Tahoma" w:eastAsia="Times New Roman" w:hAnsi="Tahoma" w:cs="Times New Roman"/>
      <w:sz w:val="16"/>
      <w:szCs w:val="16"/>
      <w:lang w:eastAsia="ru-RU"/>
    </w:rPr>
  </w:style>
  <w:style w:type="character" w:customStyle="1" w:styleId="af">
    <w:name w:val="Текст выноски Знак"/>
    <w:basedOn w:val="a0"/>
    <w:link w:val="ae"/>
    <w:semiHidden/>
    <w:rsid w:val="00445033"/>
    <w:rPr>
      <w:rFonts w:ascii="Tahoma" w:eastAsia="Times New Roman" w:hAnsi="Tahoma" w:cs="Times New Roman"/>
      <w:sz w:val="16"/>
      <w:szCs w:val="16"/>
      <w:lang w:eastAsia="ru-RU"/>
    </w:rPr>
  </w:style>
  <w:style w:type="paragraph" w:customStyle="1" w:styleId="s1">
    <w:name w:val="s_1"/>
    <w:basedOn w:val="a"/>
    <w:rsid w:val="00445033"/>
    <w:pPr>
      <w:spacing w:before="100" w:beforeAutospacing="1" w:after="100" w:afterAutospacing="1"/>
      <w:ind w:firstLine="284"/>
      <w:jc w:val="both"/>
    </w:pPr>
    <w:rPr>
      <w:rFonts w:ascii="Times New Roman" w:eastAsia="Times New Roman" w:hAnsi="Times New Roman" w:cs="Times New Roman"/>
      <w:sz w:val="24"/>
      <w:szCs w:val="24"/>
      <w:lang w:eastAsia="ru-RU"/>
    </w:rPr>
  </w:style>
  <w:style w:type="character" w:styleId="af0">
    <w:name w:val="Hyperlink"/>
    <w:rsid w:val="00445033"/>
    <w:rPr>
      <w:color w:val="0000FF"/>
      <w:u w:val="single"/>
    </w:rPr>
  </w:style>
  <w:style w:type="character" w:customStyle="1" w:styleId="apple-converted-space">
    <w:name w:val="apple-converted-space"/>
    <w:rsid w:val="00445033"/>
  </w:style>
  <w:style w:type="paragraph" w:styleId="af1">
    <w:name w:val="Normal (Web)"/>
    <w:basedOn w:val="a"/>
    <w:rsid w:val="00445033"/>
    <w:pPr>
      <w:spacing w:before="100" w:beforeAutospacing="1" w:after="100" w:afterAutospacing="1"/>
      <w:ind w:firstLine="284"/>
      <w:jc w:val="both"/>
    </w:pPr>
    <w:rPr>
      <w:rFonts w:ascii="Times New Roman" w:eastAsia="Times New Roman" w:hAnsi="Times New Roman" w:cs="Times New Roman"/>
      <w:sz w:val="24"/>
      <w:szCs w:val="24"/>
      <w:lang w:eastAsia="ru-RU"/>
    </w:rPr>
  </w:style>
  <w:style w:type="paragraph" w:customStyle="1" w:styleId="11">
    <w:name w:val="Заголовок оглавления1"/>
    <w:basedOn w:val="1"/>
    <w:next w:val="a"/>
    <w:semiHidden/>
    <w:rsid w:val="00445033"/>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5033"/>
    <w:pPr>
      <w:spacing w:after="100" w:line="276" w:lineRule="auto"/>
      <w:ind w:left="220" w:firstLine="284"/>
      <w:jc w:val="both"/>
    </w:pPr>
    <w:rPr>
      <w:rFonts w:ascii="Calibri" w:eastAsia="Times New Roman" w:hAnsi="Calibri" w:cs="Times New Roman"/>
      <w:lang w:eastAsia="ru-RU"/>
    </w:rPr>
  </w:style>
  <w:style w:type="paragraph" w:styleId="12">
    <w:name w:val="toc 1"/>
    <w:basedOn w:val="a"/>
    <w:next w:val="a"/>
    <w:autoRedefine/>
    <w:rsid w:val="00445033"/>
    <w:pPr>
      <w:tabs>
        <w:tab w:val="right" w:leader="dot" w:pos="10196"/>
      </w:tabs>
      <w:ind w:right="284" w:firstLine="284"/>
      <w:jc w:val="left"/>
    </w:pPr>
    <w:rPr>
      <w:rFonts w:ascii="Times New Roman" w:eastAsia="Times New Roman" w:hAnsi="Times New Roman" w:cs="Times New Roman"/>
      <w:b/>
      <w:sz w:val="24"/>
      <w:lang w:eastAsia="ru-RU"/>
    </w:rPr>
  </w:style>
  <w:style w:type="paragraph" w:styleId="31">
    <w:name w:val="toc 3"/>
    <w:basedOn w:val="a"/>
    <w:next w:val="a"/>
    <w:autoRedefine/>
    <w:rsid w:val="00445033"/>
    <w:pPr>
      <w:tabs>
        <w:tab w:val="right" w:leader="dot" w:pos="10196"/>
      </w:tabs>
      <w:ind w:right="284" w:firstLine="284"/>
      <w:jc w:val="both"/>
    </w:pPr>
    <w:rPr>
      <w:rFonts w:ascii="Times New Roman" w:eastAsia="Times New Roman" w:hAnsi="Times New Roman" w:cs="Times New Roman"/>
      <w:sz w:val="24"/>
      <w:lang w:eastAsia="ru-RU"/>
    </w:rPr>
  </w:style>
  <w:style w:type="character" w:customStyle="1" w:styleId="af2">
    <w:name w:val="Основной текст_"/>
    <w:link w:val="13"/>
    <w:locked/>
    <w:rsid w:val="00445033"/>
    <w:rPr>
      <w:sz w:val="26"/>
      <w:shd w:val="clear" w:color="auto" w:fill="FFFFFF"/>
    </w:rPr>
  </w:style>
  <w:style w:type="paragraph" w:styleId="5">
    <w:name w:val="toc 5"/>
    <w:basedOn w:val="a"/>
    <w:next w:val="a"/>
    <w:autoRedefine/>
    <w:semiHidden/>
    <w:rsid w:val="00445033"/>
    <w:pPr>
      <w:ind w:left="960" w:firstLine="284"/>
      <w:jc w:val="both"/>
    </w:pPr>
    <w:rPr>
      <w:rFonts w:ascii="Times New Roman" w:eastAsia="Times New Roman" w:hAnsi="Times New Roman" w:cs="Times New Roman"/>
      <w:sz w:val="24"/>
      <w:szCs w:val="24"/>
      <w:lang w:eastAsia="ru-RU"/>
    </w:rPr>
  </w:style>
  <w:style w:type="paragraph" w:customStyle="1" w:styleId="13">
    <w:name w:val="Основной текст1"/>
    <w:basedOn w:val="a"/>
    <w:link w:val="af2"/>
    <w:rsid w:val="00445033"/>
    <w:pPr>
      <w:shd w:val="clear" w:color="auto" w:fill="FFFFFF"/>
      <w:spacing w:before="300" w:after="660" w:line="240" w:lineRule="atLeast"/>
      <w:jc w:val="left"/>
    </w:pPr>
    <w:rPr>
      <w:sz w:val="26"/>
    </w:rPr>
  </w:style>
  <w:style w:type="character" w:customStyle="1" w:styleId="32">
    <w:name w:val="Основной текст (3)_"/>
    <w:link w:val="33"/>
    <w:locked/>
    <w:rsid w:val="00445033"/>
    <w:rPr>
      <w:sz w:val="27"/>
      <w:shd w:val="clear" w:color="auto" w:fill="FFFFFF"/>
    </w:rPr>
  </w:style>
  <w:style w:type="paragraph" w:customStyle="1" w:styleId="33">
    <w:name w:val="Основной текст (3)"/>
    <w:basedOn w:val="a"/>
    <w:link w:val="32"/>
    <w:rsid w:val="00445033"/>
    <w:pPr>
      <w:shd w:val="clear" w:color="auto" w:fill="FFFFFF"/>
      <w:spacing w:before="300" w:after="300" w:line="317" w:lineRule="exact"/>
    </w:pPr>
    <w:rPr>
      <w:sz w:val="27"/>
    </w:rPr>
  </w:style>
  <w:style w:type="paragraph" w:customStyle="1" w:styleId="ConsPlusNormal">
    <w:name w:val="ConsPlusNormal"/>
    <w:link w:val="ConsPlusNormal0"/>
    <w:rsid w:val="00445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45033"/>
    <w:rPr>
      <w:rFonts w:ascii="Arial" w:eastAsia="Times New Roman" w:hAnsi="Arial" w:cs="Arial"/>
      <w:sz w:val="20"/>
      <w:szCs w:val="20"/>
      <w:lang w:eastAsia="ru-RU"/>
    </w:rPr>
  </w:style>
  <w:style w:type="paragraph" w:customStyle="1" w:styleId="ConsPlusNonformat">
    <w:name w:val="ConsPlusNonformat"/>
    <w:rsid w:val="00445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rsid w:val="00445033"/>
    <w:pPr>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445033"/>
    <w:pPr>
      <w:ind w:left="720"/>
      <w:contextualSpacing/>
      <w:jc w:val="left"/>
    </w:pPr>
    <w:rPr>
      <w:rFonts w:ascii="Times New Roman" w:eastAsia="Times New Roman" w:hAnsi="Times New Roman" w:cs="Times New Roman"/>
      <w:sz w:val="24"/>
      <w:szCs w:val="24"/>
      <w:lang w:eastAsia="ru-RU"/>
    </w:rPr>
  </w:style>
  <w:style w:type="paragraph" w:customStyle="1" w:styleId="110">
    <w:name w:val="Табличный_боковик_11"/>
    <w:link w:val="111"/>
    <w:rsid w:val="00445033"/>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locked/>
    <w:rsid w:val="00445033"/>
    <w:rPr>
      <w:rFonts w:ascii="Times New Roman" w:eastAsia="Times New Roman" w:hAnsi="Times New Roman" w:cs="Times New Roman"/>
      <w:szCs w:val="24"/>
      <w:lang w:eastAsia="ru-RU"/>
    </w:rPr>
  </w:style>
  <w:style w:type="character" w:customStyle="1" w:styleId="NoSpacingChar">
    <w:name w:val="No Spacing Char"/>
    <w:link w:val="14"/>
    <w:locked/>
    <w:rsid w:val="00445033"/>
    <w:rPr>
      <w:rFonts w:ascii="Times New Roman" w:eastAsia="Times New Roman" w:hAnsi="Times New Roman" w:cs="Times New Roman"/>
      <w:sz w:val="24"/>
      <w:szCs w:val="24"/>
      <w:lang w:eastAsia="ru-RU"/>
    </w:rPr>
  </w:style>
  <w:style w:type="paragraph" w:customStyle="1" w:styleId="formattext">
    <w:name w:val="formattext"/>
    <w:basedOn w:val="a"/>
    <w:rsid w:val="0044503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ody Text"/>
    <w:basedOn w:val="a"/>
    <w:link w:val="af4"/>
    <w:rsid w:val="00445033"/>
    <w:pPr>
      <w:widowControl w:val="0"/>
      <w:shd w:val="clear" w:color="auto" w:fill="FFFFFF"/>
      <w:spacing w:after="100"/>
      <w:jc w:val="both"/>
    </w:pPr>
    <w:rPr>
      <w:rFonts w:ascii="Times New Roman" w:eastAsia="Times New Roman" w:hAnsi="Times New Roman" w:cs="Times New Roman"/>
      <w:color w:val="000000"/>
      <w:sz w:val="28"/>
      <w:szCs w:val="20"/>
      <w:lang w:eastAsia="ru-RU"/>
    </w:rPr>
  </w:style>
  <w:style w:type="character" w:customStyle="1" w:styleId="af4">
    <w:name w:val="Основной текст Знак"/>
    <w:basedOn w:val="a0"/>
    <w:link w:val="af3"/>
    <w:rsid w:val="00445033"/>
    <w:rPr>
      <w:rFonts w:ascii="Times New Roman" w:eastAsia="Times New Roman" w:hAnsi="Times New Roman" w:cs="Times New Roman"/>
      <w:color w:val="000000"/>
      <w:sz w:val="28"/>
      <w:szCs w:val="20"/>
      <w:shd w:val="clear" w:color="auto" w:fill="FFFFFF"/>
      <w:lang w:eastAsia="ru-RU"/>
    </w:rPr>
  </w:style>
  <w:style w:type="paragraph" w:customStyle="1" w:styleId="16">
    <w:name w:val="Заголовок оглавления1"/>
    <w:basedOn w:val="1"/>
    <w:next w:val="a"/>
    <w:semiHidden/>
    <w:rsid w:val="00445033"/>
    <w:pPr>
      <w:keepNext/>
      <w:keepLines/>
      <w:spacing w:before="480" w:line="276" w:lineRule="auto"/>
      <w:jc w:val="left"/>
      <w:outlineLvl w:val="9"/>
    </w:pPr>
    <w:rPr>
      <w:rFonts w:ascii="Cambria" w:hAnsi="Cambria"/>
      <w:color w:val="365F91"/>
      <w:kern w:val="0"/>
      <w:sz w:val="28"/>
      <w:szCs w:val="28"/>
    </w:rPr>
  </w:style>
  <w:style w:type="paragraph" w:customStyle="1" w:styleId="17">
    <w:name w:val="Без интервала1"/>
    <w:rsid w:val="00445033"/>
    <w:pPr>
      <w:spacing w:after="0" w:line="240" w:lineRule="auto"/>
    </w:pPr>
    <w:rPr>
      <w:rFonts w:ascii="Calibri" w:eastAsia="Times New Roman" w:hAnsi="Calibri" w:cs="Times New Roman"/>
      <w:lang w:eastAsia="ru-RU"/>
    </w:rPr>
  </w:style>
  <w:style w:type="table" w:customStyle="1" w:styleId="18">
    <w:name w:val="Сетка таблицы1"/>
    <w:rsid w:val="004450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4450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чный_заголовки"/>
    <w:basedOn w:val="a"/>
    <w:qFormat/>
    <w:rsid w:val="00445033"/>
    <w:pPr>
      <w:keepNext/>
      <w:keepLines/>
    </w:pPr>
    <w:rPr>
      <w:rFonts w:ascii="Times New Roman" w:eastAsia="Times New Roman" w:hAnsi="Times New Roman" w:cs="Times New Roman"/>
      <w:b/>
      <w:sz w:val="20"/>
      <w:szCs w:val="20"/>
      <w:lang w:eastAsia="ru-RU"/>
    </w:rPr>
  </w:style>
  <w:style w:type="numbering" w:customStyle="1" w:styleId="1ai11028">
    <w:name w:val="1 / a / i11028"/>
    <w:basedOn w:val="a2"/>
    <w:next w:val="1ai"/>
    <w:semiHidden/>
    <w:rsid w:val="00445033"/>
    <w:pPr>
      <w:numPr>
        <w:numId w:val="29"/>
      </w:numPr>
    </w:pPr>
  </w:style>
  <w:style w:type="numbering" w:styleId="1ai">
    <w:name w:val="Outline List 1"/>
    <w:basedOn w:val="a2"/>
    <w:rsid w:val="00445033"/>
  </w:style>
  <w:style w:type="character" w:customStyle="1" w:styleId="a4">
    <w:name w:val="Абзац списка Знак"/>
    <w:aliases w:val="Варианты ответов Знак"/>
    <w:link w:val="a3"/>
    <w:uiPriority w:val="34"/>
    <w:locked/>
    <w:rsid w:val="00BF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57250">
      <w:bodyDiv w:val="1"/>
      <w:marLeft w:val="0"/>
      <w:marRight w:val="0"/>
      <w:marTop w:val="0"/>
      <w:marBottom w:val="0"/>
      <w:divBdr>
        <w:top w:val="none" w:sz="0" w:space="0" w:color="auto"/>
        <w:left w:val="none" w:sz="0" w:space="0" w:color="auto"/>
        <w:bottom w:val="none" w:sz="0" w:space="0" w:color="auto"/>
        <w:right w:val="none" w:sz="0" w:space="0" w:color="auto"/>
      </w:divBdr>
    </w:div>
    <w:div w:id="1040086986">
      <w:bodyDiv w:val="1"/>
      <w:marLeft w:val="0"/>
      <w:marRight w:val="0"/>
      <w:marTop w:val="0"/>
      <w:marBottom w:val="0"/>
      <w:divBdr>
        <w:top w:val="none" w:sz="0" w:space="0" w:color="auto"/>
        <w:left w:val="none" w:sz="0" w:space="0" w:color="auto"/>
        <w:bottom w:val="none" w:sz="0" w:space="0" w:color="auto"/>
        <w:right w:val="none" w:sz="0" w:space="0" w:color="auto"/>
      </w:divBdr>
    </w:div>
    <w:div w:id="12918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786217B7F886A4E99F246324FAEE4C5927D23C5FEA195FAE030839848F88AE2263696FD83D76EEF9BE530D8B221936635907E602CD0q8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C6B27D202E2A01E460C541871CAFF196226AA0C226B459A29071359468C22DA3B63B968434734009D17535EC39F0CF34E191391F5131BA3M6WBH"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0C6B27D202E2A01E460C541871CAFF196226AA0C226B459A29071359468C22DA3B63B96847453702CE4D435A8AC800EF4F0E0D9AEB10M1W2H"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1CA4-030D-41B5-93D8-4AB8A6B0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21573</Words>
  <Characters>122967</Characters>
  <Application>Microsoft Office Word</Application>
  <DocSecurity>4</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Никифорова</dc:creator>
  <cp:lastModifiedBy>Отдел труда</cp:lastModifiedBy>
  <cp:revision>2</cp:revision>
  <cp:lastPrinted>2019-10-03T05:41:00Z</cp:lastPrinted>
  <dcterms:created xsi:type="dcterms:W3CDTF">2020-10-12T10:26:00Z</dcterms:created>
  <dcterms:modified xsi:type="dcterms:W3CDTF">2020-10-12T10:26:00Z</dcterms:modified>
</cp:coreProperties>
</file>